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D93ED" w14:textId="4DD48CB2" w:rsidR="00FC73A2" w:rsidRPr="002C285B" w:rsidRDefault="00FC73A2" w:rsidP="008D060B">
      <w:pPr>
        <w:tabs>
          <w:tab w:val="left" w:pos="142"/>
          <w:tab w:val="left" w:pos="284"/>
          <w:tab w:val="left" w:pos="426"/>
          <w:tab w:val="left" w:pos="567"/>
        </w:tabs>
        <w:ind w:right="-575"/>
        <w:jc w:val="center"/>
        <w:rPr>
          <w:rFonts w:cstheme="minorHAnsi"/>
        </w:rPr>
      </w:pPr>
    </w:p>
    <w:p w14:paraId="6E2654DD" w14:textId="4F929812" w:rsidR="00DB66EF" w:rsidRPr="002C285B" w:rsidRDefault="00DB66EF" w:rsidP="008D060B">
      <w:pPr>
        <w:tabs>
          <w:tab w:val="left" w:pos="142"/>
          <w:tab w:val="left" w:pos="284"/>
          <w:tab w:val="left" w:pos="426"/>
          <w:tab w:val="left" w:pos="567"/>
        </w:tabs>
        <w:ind w:right="-575"/>
        <w:jc w:val="center"/>
        <w:rPr>
          <w:rFonts w:cstheme="minorHAnsi"/>
        </w:rPr>
      </w:pPr>
    </w:p>
    <w:p w14:paraId="45E0D90F" w14:textId="50874077" w:rsidR="00DB66EF" w:rsidRPr="002C285B" w:rsidRDefault="00CB4DBB" w:rsidP="00CB4DBB">
      <w:pPr>
        <w:tabs>
          <w:tab w:val="left" w:pos="142"/>
          <w:tab w:val="left" w:pos="6360"/>
        </w:tabs>
        <w:ind w:right="-575"/>
        <w:rPr>
          <w:rFonts w:cstheme="minorHAnsi"/>
        </w:rPr>
      </w:pPr>
      <w:r>
        <w:rPr>
          <w:rFonts w:cstheme="minorHAnsi"/>
        </w:rPr>
        <w:tab/>
      </w:r>
      <w:r>
        <w:rPr>
          <w:rFonts w:cstheme="minorHAnsi"/>
        </w:rPr>
        <w:tab/>
      </w:r>
    </w:p>
    <w:p w14:paraId="719383DB" w14:textId="43365175" w:rsidR="00DB66EF" w:rsidRPr="002C285B" w:rsidRDefault="00DB66EF" w:rsidP="008D060B">
      <w:pPr>
        <w:tabs>
          <w:tab w:val="left" w:pos="142"/>
          <w:tab w:val="left" w:pos="284"/>
          <w:tab w:val="left" w:pos="426"/>
          <w:tab w:val="left" w:pos="567"/>
        </w:tabs>
        <w:ind w:right="-575"/>
        <w:jc w:val="center"/>
        <w:rPr>
          <w:rFonts w:cstheme="minorHAnsi"/>
        </w:rPr>
      </w:pPr>
    </w:p>
    <w:p w14:paraId="677CC687" w14:textId="065C549B" w:rsidR="00FC73A2" w:rsidRPr="002C285B" w:rsidRDefault="00FC73A2" w:rsidP="008D060B">
      <w:pPr>
        <w:tabs>
          <w:tab w:val="left" w:pos="142"/>
          <w:tab w:val="left" w:pos="284"/>
          <w:tab w:val="left" w:pos="426"/>
          <w:tab w:val="left" w:pos="567"/>
        </w:tabs>
        <w:ind w:right="-575"/>
        <w:jc w:val="both"/>
        <w:rPr>
          <w:rFonts w:cstheme="minorHAnsi"/>
        </w:rPr>
      </w:pPr>
    </w:p>
    <w:tbl>
      <w:tblPr>
        <w:tblW w:w="10260" w:type="dxa"/>
        <w:tblCellSpacing w:w="20" w:type="dxa"/>
        <w:tblInd w:w="125" w:type="dxa"/>
        <w:tblBorders>
          <w:top w:val="inset" w:sz="6" w:space="0" w:color="auto"/>
          <w:left w:val="inset" w:sz="6" w:space="0" w:color="auto"/>
          <w:bottom w:val="inset" w:sz="6" w:space="0" w:color="auto"/>
          <w:right w:val="inset" w:sz="6" w:space="0" w:color="auto"/>
        </w:tblBorders>
        <w:tblLayout w:type="fixed"/>
        <w:tblCellMar>
          <w:left w:w="70" w:type="dxa"/>
          <w:right w:w="70" w:type="dxa"/>
        </w:tblCellMar>
        <w:tblLook w:val="0000" w:firstRow="0" w:lastRow="0" w:firstColumn="0" w:lastColumn="0" w:noHBand="0" w:noVBand="0"/>
      </w:tblPr>
      <w:tblGrid>
        <w:gridCol w:w="1701"/>
        <w:gridCol w:w="1418"/>
        <w:gridCol w:w="7141"/>
      </w:tblGrid>
      <w:tr w:rsidR="006F6964" w:rsidRPr="002C285B" w14:paraId="6D96FAA6" w14:textId="77777777" w:rsidTr="00CB4DBB">
        <w:trPr>
          <w:trHeight w:val="528"/>
          <w:tblCellSpacing w:w="20" w:type="dxa"/>
        </w:trPr>
        <w:tc>
          <w:tcPr>
            <w:tcW w:w="10180" w:type="dxa"/>
            <w:gridSpan w:val="3"/>
            <w:tcBorders>
              <w:top w:val="inset" w:sz="6" w:space="0" w:color="auto"/>
              <w:left w:val="inset" w:sz="6" w:space="0" w:color="auto"/>
              <w:bottom w:val="inset" w:sz="6" w:space="0" w:color="auto"/>
              <w:right w:val="inset" w:sz="6" w:space="0" w:color="auto"/>
            </w:tcBorders>
            <w:shd w:val="pct15" w:color="auto" w:fill="auto"/>
          </w:tcPr>
          <w:p w14:paraId="6E452485" w14:textId="77777777" w:rsidR="006F6964" w:rsidRPr="002C285B" w:rsidRDefault="006F6964" w:rsidP="00B603E4">
            <w:pPr>
              <w:pStyle w:val="Balk1"/>
              <w:jc w:val="center"/>
              <w:rPr>
                <w:rFonts w:asciiTheme="minorHAnsi" w:hAnsiTheme="minorHAnsi" w:cstheme="minorHAnsi"/>
                <w:bCs w:val="0"/>
                <w:caps/>
                <w:sz w:val="22"/>
                <w:szCs w:val="22"/>
              </w:rPr>
            </w:pPr>
            <w:r w:rsidRPr="002C285B">
              <w:rPr>
                <w:rFonts w:asciiTheme="minorHAnsi" w:hAnsiTheme="minorHAnsi" w:cstheme="minorHAnsi"/>
                <w:bCs w:val="0"/>
                <w:caps/>
                <w:sz w:val="22"/>
                <w:szCs w:val="22"/>
              </w:rPr>
              <w:t>Revizyon Durumu</w:t>
            </w:r>
          </w:p>
        </w:tc>
      </w:tr>
      <w:tr w:rsidR="006F6964" w:rsidRPr="002C285B" w14:paraId="120583E7" w14:textId="77777777" w:rsidTr="00CB4DBB">
        <w:trPr>
          <w:trHeight w:val="462"/>
          <w:tblCellSpacing w:w="20" w:type="dxa"/>
        </w:trPr>
        <w:tc>
          <w:tcPr>
            <w:tcW w:w="1641" w:type="dxa"/>
            <w:tcBorders>
              <w:top w:val="inset" w:sz="6" w:space="0" w:color="auto"/>
              <w:left w:val="inset" w:sz="6" w:space="0" w:color="auto"/>
              <w:bottom w:val="inset" w:sz="6" w:space="0" w:color="auto"/>
              <w:right w:val="inset" w:sz="6" w:space="0" w:color="auto"/>
            </w:tcBorders>
          </w:tcPr>
          <w:p w14:paraId="1DA10999" w14:textId="584DA27B" w:rsidR="006F6964" w:rsidRPr="002C285B" w:rsidRDefault="006F6964" w:rsidP="006F6964">
            <w:pPr>
              <w:pStyle w:val="Balk1"/>
              <w:jc w:val="center"/>
              <w:rPr>
                <w:rFonts w:asciiTheme="minorHAnsi" w:hAnsiTheme="minorHAnsi" w:cstheme="minorHAnsi"/>
                <w:sz w:val="22"/>
                <w:szCs w:val="22"/>
              </w:rPr>
            </w:pPr>
            <w:r w:rsidRPr="002C285B">
              <w:rPr>
                <w:rFonts w:asciiTheme="minorHAnsi" w:hAnsiTheme="minorHAnsi" w:cstheme="minorHAnsi"/>
                <w:sz w:val="22"/>
                <w:szCs w:val="22"/>
              </w:rPr>
              <w:t>Revizyon Tarihi</w:t>
            </w:r>
          </w:p>
        </w:tc>
        <w:tc>
          <w:tcPr>
            <w:tcW w:w="1378" w:type="dxa"/>
            <w:tcBorders>
              <w:top w:val="inset" w:sz="6" w:space="0" w:color="auto"/>
              <w:left w:val="inset" w:sz="6" w:space="0" w:color="auto"/>
              <w:bottom w:val="inset" w:sz="6" w:space="0" w:color="auto"/>
              <w:right w:val="inset" w:sz="6" w:space="0" w:color="auto"/>
            </w:tcBorders>
          </w:tcPr>
          <w:p w14:paraId="45F9FE8F" w14:textId="77777777" w:rsidR="006F6964" w:rsidRPr="002C285B" w:rsidRDefault="006F6964" w:rsidP="00B603E4">
            <w:pPr>
              <w:pStyle w:val="Balk1"/>
              <w:jc w:val="center"/>
              <w:rPr>
                <w:rFonts w:asciiTheme="minorHAnsi" w:hAnsiTheme="minorHAnsi" w:cstheme="minorHAnsi"/>
                <w:sz w:val="22"/>
                <w:szCs w:val="22"/>
              </w:rPr>
            </w:pPr>
            <w:r w:rsidRPr="002C285B">
              <w:rPr>
                <w:rFonts w:asciiTheme="minorHAnsi" w:hAnsiTheme="minorHAnsi" w:cstheme="minorHAnsi"/>
                <w:sz w:val="22"/>
                <w:szCs w:val="22"/>
              </w:rPr>
              <w:t>Revizyon No</w:t>
            </w:r>
          </w:p>
        </w:tc>
        <w:tc>
          <w:tcPr>
            <w:tcW w:w="7081" w:type="dxa"/>
            <w:tcBorders>
              <w:top w:val="inset" w:sz="6" w:space="0" w:color="auto"/>
              <w:left w:val="inset" w:sz="6" w:space="0" w:color="auto"/>
              <w:bottom w:val="inset" w:sz="6" w:space="0" w:color="auto"/>
              <w:right w:val="inset" w:sz="6" w:space="0" w:color="auto"/>
            </w:tcBorders>
          </w:tcPr>
          <w:p w14:paraId="22A794D5" w14:textId="77777777" w:rsidR="006F6964" w:rsidRPr="002C285B" w:rsidRDefault="006F6964" w:rsidP="00B603E4">
            <w:pPr>
              <w:pStyle w:val="Balk1"/>
              <w:jc w:val="center"/>
              <w:rPr>
                <w:rFonts w:asciiTheme="minorHAnsi" w:hAnsiTheme="minorHAnsi" w:cstheme="minorHAnsi"/>
                <w:sz w:val="22"/>
                <w:szCs w:val="22"/>
              </w:rPr>
            </w:pPr>
            <w:r w:rsidRPr="002C285B">
              <w:rPr>
                <w:rFonts w:asciiTheme="minorHAnsi" w:hAnsiTheme="minorHAnsi" w:cstheme="minorHAnsi"/>
                <w:sz w:val="22"/>
                <w:szCs w:val="22"/>
              </w:rPr>
              <w:t>Açıklama</w:t>
            </w:r>
          </w:p>
        </w:tc>
      </w:tr>
      <w:tr w:rsidR="006F6964" w:rsidRPr="002C285B" w14:paraId="3D78E209" w14:textId="77777777" w:rsidTr="00CB4DBB">
        <w:trPr>
          <w:trHeight w:val="441"/>
          <w:tblCellSpacing w:w="20" w:type="dxa"/>
        </w:trPr>
        <w:tc>
          <w:tcPr>
            <w:tcW w:w="1641" w:type="dxa"/>
            <w:tcBorders>
              <w:top w:val="inset" w:sz="6" w:space="0" w:color="auto"/>
              <w:left w:val="inset" w:sz="6" w:space="0" w:color="auto"/>
              <w:bottom w:val="inset" w:sz="6" w:space="0" w:color="auto"/>
              <w:right w:val="inset" w:sz="6" w:space="0" w:color="auto"/>
            </w:tcBorders>
            <w:vAlign w:val="center"/>
          </w:tcPr>
          <w:p w14:paraId="78A1E432" w14:textId="69496C19" w:rsidR="006F6964" w:rsidRPr="002C285B" w:rsidRDefault="006F6964" w:rsidP="006F6964">
            <w:pPr>
              <w:pStyle w:val="Balk1"/>
              <w:jc w:val="center"/>
              <w:rPr>
                <w:rFonts w:asciiTheme="minorHAnsi" w:hAnsiTheme="minorHAnsi" w:cstheme="minorHAnsi"/>
                <w:b w:val="0"/>
                <w:sz w:val="22"/>
                <w:szCs w:val="22"/>
              </w:rPr>
            </w:pPr>
            <w:r w:rsidRPr="002C285B">
              <w:rPr>
                <w:rFonts w:asciiTheme="minorHAnsi" w:hAnsiTheme="minorHAnsi" w:cstheme="minorHAnsi"/>
                <w:b w:val="0"/>
                <w:sz w:val="22"/>
                <w:szCs w:val="22"/>
              </w:rPr>
              <w:t>09.09.2019</w:t>
            </w:r>
          </w:p>
        </w:tc>
        <w:tc>
          <w:tcPr>
            <w:tcW w:w="1378" w:type="dxa"/>
            <w:tcBorders>
              <w:top w:val="inset" w:sz="6" w:space="0" w:color="auto"/>
              <w:left w:val="inset" w:sz="6" w:space="0" w:color="auto"/>
              <w:bottom w:val="inset" w:sz="6" w:space="0" w:color="auto"/>
              <w:right w:val="inset" w:sz="6" w:space="0" w:color="auto"/>
            </w:tcBorders>
            <w:vAlign w:val="center"/>
          </w:tcPr>
          <w:p w14:paraId="75BC439A" w14:textId="5D930C17" w:rsidR="006F6964" w:rsidRPr="002C285B" w:rsidRDefault="006F6964" w:rsidP="006F6964">
            <w:pPr>
              <w:pStyle w:val="Balk1"/>
              <w:jc w:val="center"/>
              <w:rPr>
                <w:rFonts w:asciiTheme="minorHAnsi" w:hAnsiTheme="minorHAnsi" w:cstheme="minorHAnsi"/>
                <w:b w:val="0"/>
                <w:sz w:val="22"/>
                <w:szCs w:val="22"/>
              </w:rPr>
            </w:pPr>
            <w:r w:rsidRPr="002C285B">
              <w:rPr>
                <w:rFonts w:asciiTheme="minorHAnsi" w:hAnsiTheme="minorHAnsi" w:cstheme="minorHAnsi"/>
                <w:b w:val="0"/>
                <w:sz w:val="22"/>
                <w:szCs w:val="22"/>
              </w:rPr>
              <w:t>0</w:t>
            </w:r>
          </w:p>
        </w:tc>
        <w:tc>
          <w:tcPr>
            <w:tcW w:w="7081" w:type="dxa"/>
            <w:tcBorders>
              <w:top w:val="inset" w:sz="6" w:space="0" w:color="auto"/>
              <w:left w:val="inset" w:sz="6" w:space="0" w:color="auto"/>
              <w:bottom w:val="inset" w:sz="6" w:space="0" w:color="auto"/>
              <w:right w:val="inset" w:sz="6" w:space="0" w:color="auto"/>
            </w:tcBorders>
            <w:vAlign w:val="center"/>
          </w:tcPr>
          <w:p w14:paraId="527A6B72" w14:textId="77777777" w:rsidR="006F6964" w:rsidRPr="002C285B" w:rsidRDefault="006F6964" w:rsidP="00B603E4">
            <w:pPr>
              <w:pStyle w:val="Balk1"/>
              <w:jc w:val="center"/>
              <w:rPr>
                <w:rFonts w:asciiTheme="minorHAnsi" w:hAnsiTheme="minorHAnsi" w:cstheme="minorHAnsi"/>
                <w:b w:val="0"/>
                <w:sz w:val="22"/>
                <w:szCs w:val="22"/>
              </w:rPr>
            </w:pPr>
            <w:r w:rsidRPr="002C285B">
              <w:rPr>
                <w:rFonts w:asciiTheme="minorHAnsi" w:hAnsiTheme="minorHAnsi" w:cstheme="minorHAnsi"/>
                <w:b w:val="0"/>
                <w:sz w:val="22"/>
                <w:szCs w:val="22"/>
              </w:rPr>
              <w:t>Yeni yayımlandı.</w:t>
            </w:r>
          </w:p>
        </w:tc>
      </w:tr>
      <w:tr w:rsidR="00284A87" w:rsidRPr="002C285B" w14:paraId="5B4679E9" w14:textId="77777777" w:rsidTr="00CB4DBB">
        <w:trPr>
          <w:trHeight w:val="441"/>
          <w:tblCellSpacing w:w="20" w:type="dxa"/>
        </w:trPr>
        <w:tc>
          <w:tcPr>
            <w:tcW w:w="1641" w:type="dxa"/>
            <w:tcBorders>
              <w:top w:val="inset" w:sz="6" w:space="0" w:color="auto"/>
              <w:left w:val="inset" w:sz="6" w:space="0" w:color="auto"/>
              <w:bottom w:val="inset" w:sz="6" w:space="0" w:color="auto"/>
              <w:right w:val="inset" w:sz="6" w:space="0" w:color="auto"/>
            </w:tcBorders>
            <w:vAlign w:val="center"/>
          </w:tcPr>
          <w:p w14:paraId="527ECA16" w14:textId="39153ED0" w:rsidR="00284A87" w:rsidRPr="002C285B" w:rsidRDefault="00284A87" w:rsidP="006F6964">
            <w:pPr>
              <w:pStyle w:val="Balk1"/>
              <w:jc w:val="center"/>
              <w:rPr>
                <w:rFonts w:asciiTheme="minorHAnsi" w:hAnsiTheme="minorHAnsi" w:cstheme="minorHAnsi"/>
                <w:b w:val="0"/>
                <w:sz w:val="22"/>
                <w:szCs w:val="22"/>
              </w:rPr>
            </w:pPr>
            <w:r>
              <w:rPr>
                <w:rFonts w:asciiTheme="minorHAnsi" w:hAnsiTheme="minorHAnsi" w:cstheme="minorHAnsi"/>
                <w:b w:val="0"/>
                <w:sz w:val="22"/>
                <w:szCs w:val="22"/>
              </w:rPr>
              <w:t>15.06.2020</w:t>
            </w:r>
          </w:p>
        </w:tc>
        <w:tc>
          <w:tcPr>
            <w:tcW w:w="1378" w:type="dxa"/>
            <w:tcBorders>
              <w:top w:val="inset" w:sz="6" w:space="0" w:color="auto"/>
              <w:left w:val="inset" w:sz="6" w:space="0" w:color="auto"/>
              <w:bottom w:val="inset" w:sz="6" w:space="0" w:color="auto"/>
              <w:right w:val="inset" w:sz="6" w:space="0" w:color="auto"/>
            </w:tcBorders>
            <w:vAlign w:val="center"/>
          </w:tcPr>
          <w:p w14:paraId="651B8D73" w14:textId="7F179032" w:rsidR="00284A87" w:rsidRPr="002C285B" w:rsidRDefault="00284A87" w:rsidP="006F6964">
            <w:pPr>
              <w:pStyle w:val="Balk1"/>
              <w:jc w:val="center"/>
              <w:rPr>
                <w:rFonts w:asciiTheme="minorHAnsi" w:hAnsiTheme="minorHAnsi" w:cstheme="minorHAnsi"/>
                <w:b w:val="0"/>
                <w:sz w:val="22"/>
                <w:szCs w:val="22"/>
              </w:rPr>
            </w:pPr>
            <w:r>
              <w:rPr>
                <w:rFonts w:asciiTheme="minorHAnsi" w:hAnsiTheme="minorHAnsi" w:cstheme="minorHAnsi"/>
                <w:b w:val="0"/>
                <w:sz w:val="22"/>
                <w:szCs w:val="22"/>
              </w:rPr>
              <w:t>1</w:t>
            </w:r>
          </w:p>
        </w:tc>
        <w:tc>
          <w:tcPr>
            <w:tcW w:w="7081" w:type="dxa"/>
            <w:tcBorders>
              <w:top w:val="inset" w:sz="6" w:space="0" w:color="auto"/>
              <w:left w:val="inset" w:sz="6" w:space="0" w:color="auto"/>
              <w:bottom w:val="inset" w:sz="6" w:space="0" w:color="auto"/>
              <w:right w:val="inset" w:sz="6" w:space="0" w:color="auto"/>
            </w:tcBorders>
            <w:vAlign w:val="center"/>
          </w:tcPr>
          <w:p w14:paraId="6D0E5E59" w14:textId="76337684" w:rsidR="00284A87" w:rsidRPr="002C285B" w:rsidRDefault="00284A87" w:rsidP="00B603E4">
            <w:pPr>
              <w:pStyle w:val="Balk1"/>
              <w:jc w:val="center"/>
              <w:rPr>
                <w:rFonts w:asciiTheme="minorHAnsi" w:hAnsiTheme="minorHAnsi" w:cstheme="minorHAnsi"/>
                <w:b w:val="0"/>
                <w:sz w:val="22"/>
                <w:szCs w:val="22"/>
              </w:rPr>
            </w:pPr>
            <w:r>
              <w:rPr>
                <w:rFonts w:asciiTheme="minorHAnsi" w:hAnsiTheme="minorHAnsi" w:cstheme="minorHAnsi"/>
                <w:b w:val="0"/>
                <w:sz w:val="22"/>
                <w:szCs w:val="22"/>
              </w:rPr>
              <w:t>Doküman geneli gözden geçirildi.</w:t>
            </w:r>
          </w:p>
        </w:tc>
      </w:tr>
    </w:tbl>
    <w:p w14:paraId="1F2681BF" w14:textId="234C4226" w:rsidR="00DB66EF" w:rsidRPr="002C285B" w:rsidRDefault="00DB66EF" w:rsidP="008D060B">
      <w:pPr>
        <w:tabs>
          <w:tab w:val="left" w:pos="142"/>
          <w:tab w:val="left" w:pos="284"/>
          <w:tab w:val="left" w:pos="426"/>
          <w:tab w:val="left" w:pos="567"/>
        </w:tabs>
        <w:ind w:right="-575"/>
        <w:jc w:val="both"/>
        <w:rPr>
          <w:rFonts w:cstheme="minorHAnsi"/>
        </w:rPr>
      </w:pPr>
    </w:p>
    <w:p w14:paraId="24B855DA" w14:textId="3BF1F5E3" w:rsidR="00DB66EF" w:rsidRPr="002C285B" w:rsidRDefault="00DB66EF" w:rsidP="008D060B">
      <w:pPr>
        <w:tabs>
          <w:tab w:val="left" w:pos="142"/>
          <w:tab w:val="left" w:pos="284"/>
          <w:tab w:val="left" w:pos="426"/>
          <w:tab w:val="left" w:pos="567"/>
        </w:tabs>
        <w:ind w:right="-575"/>
        <w:jc w:val="both"/>
        <w:rPr>
          <w:rFonts w:cstheme="minorHAnsi"/>
        </w:rPr>
      </w:pPr>
    </w:p>
    <w:p w14:paraId="24623160" w14:textId="2482B761" w:rsidR="006F6964" w:rsidRPr="002C285B" w:rsidRDefault="006F6964" w:rsidP="008D060B">
      <w:pPr>
        <w:tabs>
          <w:tab w:val="left" w:pos="142"/>
          <w:tab w:val="left" w:pos="284"/>
          <w:tab w:val="left" w:pos="426"/>
          <w:tab w:val="left" w:pos="567"/>
        </w:tabs>
        <w:ind w:right="-575"/>
        <w:jc w:val="both"/>
        <w:rPr>
          <w:rFonts w:cstheme="minorHAnsi"/>
        </w:rPr>
      </w:pPr>
    </w:p>
    <w:p w14:paraId="45C1CAE5" w14:textId="3691980C" w:rsidR="006F6964" w:rsidRPr="002C285B" w:rsidRDefault="006F6964" w:rsidP="008D060B">
      <w:pPr>
        <w:tabs>
          <w:tab w:val="left" w:pos="142"/>
          <w:tab w:val="left" w:pos="284"/>
          <w:tab w:val="left" w:pos="426"/>
          <w:tab w:val="left" w:pos="567"/>
        </w:tabs>
        <w:ind w:right="-575"/>
        <w:jc w:val="both"/>
        <w:rPr>
          <w:rFonts w:cstheme="minorHAnsi"/>
        </w:rPr>
      </w:pPr>
    </w:p>
    <w:p w14:paraId="0A82CA92" w14:textId="77777777" w:rsidR="006F6964" w:rsidRPr="002C285B" w:rsidRDefault="006F6964" w:rsidP="008D060B">
      <w:pPr>
        <w:tabs>
          <w:tab w:val="left" w:pos="142"/>
          <w:tab w:val="left" w:pos="284"/>
          <w:tab w:val="left" w:pos="426"/>
          <w:tab w:val="left" w:pos="567"/>
        </w:tabs>
        <w:ind w:right="-575"/>
        <w:jc w:val="both"/>
        <w:rPr>
          <w:rFonts w:cstheme="minorHAnsi"/>
        </w:rPr>
      </w:pPr>
    </w:p>
    <w:tbl>
      <w:tblPr>
        <w:tblpPr w:leftFromText="141" w:rightFromText="141" w:vertAnchor="text" w:horzAnchor="margin" w:tblpX="108" w:tblpY="510"/>
        <w:tblW w:w="10232" w:type="dxa"/>
        <w:tblCellSpacing w:w="20" w:type="dxa"/>
        <w:tblBorders>
          <w:top w:val="inset" w:sz="6" w:space="0" w:color="auto"/>
          <w:left w:val="inset" w:sz="6" w:space="0" w:color="auto"/>
          <w:bottom w:val="inset" w:sz="6" w:space="0" w:color="auto"/>
          <w:right w:val="inset" w:sz="6" w:space="0" w:color="auto"/>
        </w:tblBorders>
        <w:tblLayout w:type="fixed"/>
        <w:tblCellMar>
          <w:left w:w="70" w:type="dxa"/>
          <w:right w:w="70" w:type="dxa"/>
        </w:tblCellMar>
        <w:tblLook w:val="0000" w:firstRow="0" w:lastRow="0" w:firstColumn="0" w:lastColumn="0" w:noHBand="0" w:noVBand="0"/>
      </w:tblPr>
      <w:tblGrid>
        <w:gridCol w:w="1727"/>
        <w:gridCol w:w="8505"/>
      </w:tblGrid>
      <w:tr w:rsidR="00DB66EF" w:rsidRPr="002C285B" w14:paraId="5F9A6E90" w14:textId="77777777" w:rsidTr="00CB4DBB">
        <w:trPr>
          <w:trHeight w:val="496"/>
          <w:tblCellSpacing w:w="20" w:type="dxa"/>
        </w:trPr>
        <w:tc>
          <w:tcPr>
            <w:tcW w:w="10152" w:type="dxa"/>
            <w:gridSpan w:val="2"/>
            <w:tcBorders>
              <w:top w:val="inset" w:sz="6" w:space="0" w:color="auto"/>
              <w:left w:val="inset" w:sz="6" w:space="0" w:color="auto"/>
              <w:bottom w:val="inset" w:sz="6" w:space="0" w:color="auto"/>
              <w:right w:val="inset" w:sz="6" w:space="0" w:color="auto"/>
            </w:tcBorders>
            <w:shd w:val="pct15" w:color="auto" w:fill="auto"/>
            <w:vAlign w:val="center"/>
          </w:tcPr>
          <w:p w14:paraId="4CB890DE" w14:textId="516A0865" w:rsidR="00DB66EF" w:rsidRPr="002C285B" w:rsidRDefault="00DB66EF" w:rsidP="00CB4DBB">
            <w:pPr>
              <w:spacing w:line="240" w:lineRule="auto"/>
              <w:ind w:left="214" w:right="-575" w:hanging="214"/>
              <w:jc w:val="center"/>
              <w:rPr>
                <w:rFonts w:cstheme="minorHAnsi"/>
                <w:b/>
                <w:bCs/>
                <w:caps/>
                <w:color w:val="000000" w:themeColor="text1"/>
              </w:rPr>
            </w:pPr>
            <w:bookmarkStart w:id="0" w:name="_GoBack"/>
            <w:bookmarkEnd w:id="0"/>
            <w:r w:rsidRPr="002C285B">
              <w:rPr>
                <w:rFonts w:cstheme="minorHAnsi"/>
                <w:b/>
                <w:bCs/>
                <w:caps/>
                <w:color w:val="000000" w:themeColor="text1"/>
              </w:rPr>
              <w:t>Adı / SOYADI                                                                                     İMZA</w:t>
            </w:r>
          </w:p>
        </w:tc>
      </w:tr>
      <w:tr w:rsidR="00DB66EF" w:rsidRPr="002C285B" w14:paraId="4AD65C3E" w14:textId="77777777" w:rsidTr="00CB4DBB">
        <w:trPr>
          <w:trHeight w:val="496"/>
          <w:tblCellSpacing w:w="20" w:type="dxa"/>
        </w:trPr>
        <w:tc>
          <w:tcPr>
            <w:tcW w:w="1667" w:type="dxa"/>
            <w:tcBorders>
              <w:top w:val="inset" w:sz="6" w:space="0" w:color="auto"/>
              <w:left w:val="inset" w:sz="6" w:space="0" w:color="auto"/>
              <w:bottom w:val="inset" w:sz="6" w:space="0" w:color="auto"/>
              <w:right w:val="inset" w:sz="6" w:space="0" w:color="auto"/>
            </w:tcBorders>
            <w:shd w:val="pct15" w:color="auto" w:fill="auto"/>
            <w:vAlign w:val="center"/>
          </w:tcPr>
          <w:p w14:paraId="429062F4" w14:textId="77777777" w:rsidR="00DB66EF" w:rsidRPr="002C285B" w:rsidRDefault="00DB66EF" w:rsidP="00CB4DBB">
            <w:pPr>
              <w:pStyle w:val="Balk1"/>
              <w:ind w:right="-575"/>
              <w:rPr>
                <w:rFonts w:asciiTheme="minorHAnsi" w:hAnsiTheme="minorHAnsi" w:cstheme="minorHAnsi"/>
                <w:b w:val="0"/>
                <w:caps/>
                <w:color w:val="000000" w:themeColor="text1"/>
                <w:sz w:val="22"/>
                <w:szCs w:val="22"/>
              </w:rPr>
            </w:pPr>
            <w:r w:rsidRPr="002C285B">
              <w:rPr>
                <w:rFonts w:asciiTheme="minorHAnsi" w:hAnsiTheme="minorHAnsi" w:cstheme="minorHAnsi"/>
                <w:color w:val="000000" w:themeColor="text1"/>
                <w:sz w:val="22"/>
                <w:szCs w:val="22"/>
              </w:rPr>
              <w:t>Hazırlayan</w:t>
            </w:r>
          </w:p>
        </w:tc>
        <w:tc>
          <w:tcPr>
            <w:tcW w:w="8445" w:type="dxa"/>
            <w:tcBorders>
              <w:top w:val="inset" w:sz="6" w:space="0" w:color="auto"/>
              <w:left w:val="inset" w:sz="6" w:space="0" w:color="auto"/>
              <w:bottom w:val="inset" w:sz="6" w:space="0" w:color="auto"/>
              <w:right w:val="inset" w:sz="6" w:space="0" w:color="auto"/>
            </w:tcBorders>
            <w:vAlign w:val="center"/>
          </w:tcPr>
          <w:p w14:paraId="53763335" w14:textId="77777777" w:rsidR="00204D2E" w:rsidRDefault="00204D2E" w:rsidP="00CB4DBB">
            <w:pPr>
              <w:spacing w:after="0" w:line="240" w:lineRule="auto"/>
              <w:rPr>
                <w:rFonts w:cstheme="minorHAnsi"/>
                <w:color w:val="000000"/>
                <w:sz w:val="18"/>
                <w:szCs w:val="18"/>
              </w:rPr>
            </w:pPr>
            <w:r>
              <w:rPr>
                <w:rFonts w:cstheme="minorHAnsi"/>
                <w:color w:val="000000"/>
              </w:rPr>
              <w:t>Ali İlker YÜCEER</w:t>
            </w:r>
            <w:r>
              <w:rPr>
                <w:rFonts w:cstheme="minorHAnsi"/>
                <w:color w:val="000000"/>
                <w:sz w:val="18"/>
                <w:szCs w:val="18"/>
              </w:rPr>
              <w:t> </w:t>
            </w:r>
          </w:p>
          <w:p w14:paraId="3830FFE9" w14:textId="789751CA" w:rsidR="004C5408" w:rsidRPr="002C285B" w:rsidRDefault="00204D2E" w:rsidP="00CB4DBB">
            <w:pPr>
              <w:spacing w:after="0" w:line="240" w:lineRule="auto"/>
              <w:ind w:right="-575"/>
              <w:rPr>
                <w:rFonts w:cstheme="minorHAnsi"/>
                <w:color w:val="000000"/>
              </w:rPr>
            </w:pPr>
            <w:r>
              <w:rPr>
                <w:rFonts w:cstheme="minorHAnsi"/>
                <w:color w:val="000000" w:themeColor="text1"/>
              </w:rPr>
              <w:t>Bilgi Güvenliği Yöneticisi</w:t>
            </w:r>
          </w:p>
        </w:tc>
      </w:tr>
      <w:tr w:rsidR="00DB66EF" w:rsidRPr="002C285B" w14:paraId="68437D95" w14:textId="77777777" w:rsidTr="00CB4DBB">
        <w:trPr>
          <w:trHeight w:val="496"/>
          <w:tblCellSpacing w:w="20" w:type="dxa"/>
        </w:trPr>
        <w:tc>
          <w:tcPr>
            <w:tcW w:w="1667" w:type="dxa"/>
            <w:tcBorders>
              <w:top w:val="inset" w:sz="6" w:space="0" w:color="auto"/>
              <w:left w:val="inset" w:sz="6" w:space="0" w:color="auto"/>
              <w:bottom w:val="inset" w:sz="6" w:space="0" w:color="auto"/>
              <w:right w:val="inset" w:sz="6" w:space="0" w:color="auto"/>
            </w:tcBorders>
            <w:shd w:val="pct15" w:color="auto" w:fill="auto"/>
            <w:vAlign w:val="center"/>
          </w:tcPr>
          <w:p w14:paraId="1C9DA51F" w14:textId="6555E8FC" w:rsidR="00DB66EF" w:rsidRPr="002C285B" w:rsidRDefault="00DB66EF" w:rsidP="00CB4DBB">
            <w:pPr>
              <w:pStyle w:val="Balk1"/>
              <w:ind w:right="-575"/>
              <w:rPr>
                <w:rFonts w:asciiTheme="minorHAnsi" w:hAnsiTheme="minorHAnsi" w:cstheme="minorHAnsi"/>
                <w:b w:val="0"/>
                <w:color w:val="000000" w:themeColor="text1"/>
                <w:sz w:val="22"/>
                <w:szCs w:val="22"/>
              </w:rPr>
            </w:pPr>
            <w:r w:rsidRPr="002C285B">
              <w:rPr>
                <w:rFonts w:asciiTheme="minorHAnsi" w:hAnsiTheme="minorHAnsi" w:cstheme="minorHAnsi"/>
                <w:color w:val="000000" w:themeColor="text1"/>
                <w:sz w:val="22"/>
                <w:szCs w:val="22"/>
              </w:rPr>
              <w:t>Kontrol Eden</w:t>
            </w:r>
          </w:p>
        </w:tc>
        <w:tc>
          <w:tcPr>
            <w:tcW w:w="8445" w:type="dxa"/>
            <w:tcBorders>
              <w:top w:val="inset" w:sz="6" w:space="0" w:color="auto"/>
              <w:left w:val="inset" w:sz="6" w:space="0" w:color="auto"/>
              <w:bottom w:val="inset" w:sz="6" w:space="0" w:color="auto"/>
              <w:right w:val="inset" w:sz="6" w:space="0" w:color="auto"/>
            </w:tcBorders>
            <w:vAlign w:val="center"/>
          </w:tcPr>
          <w:p w14:paraId="66D44DA2" w14:textId="77777777" w:rsidR="00DB66EF" w:rsidRPr="002C285B" w:rsidRDefault="00DB66EF" w:rsidP="00CB4DBB">
            <w:pPr>
              <w:spacing w:after="0" w:line="240" w:lineRule="auto"/>
              <w:ind w:right="-575"/>
              <w:rPr>
                <w:rFonts w:cstheme="minorHAnsi"/>
                <w:color w:val="000000" w:themeColor="text1"/>
              </w:rPr>
            </w:pPr>
            <w:r w:rsidRPr="002C285B">
              <w:rPr>
                <w:rFonts w:cstheme="minorHAnsi"/>
                <w:color w:val="000000" w:themeColor="text1"/>
              </w:rPr>
              <w:t>Prof. Dr. Recep ÖZTÜRK</w:t>
            </w:r>
          </w:p>
          <w:p w14:paraId="79B3229B" w14:textId="77777777" w:rsidR="00DB66EF" w:rsidRPr="002C285B" w:rsidRDefault="00DB66EF" w:rsidP="00CB4DBB">
            <w:pPr>
              <w:spacing w:after="0" w:line="240" w:lineRule="auto"/>
              <w:ind w:right="-575"/>
              <w:rPr>
                <w:rFonts w:cstheme="minorHAnsi"/>
                <w:color w:val="000000" w:themeColor="text1"/>
              </w:rPr>
            </w:pPr>
            <w:r w:rsidRPr="002C285B">
              <w:rPr>
                <w:rFonts w:cstheme="minorHAnsi"/>
                <w:color w:val="000000" w:themeColor="text1"/>
              </w:rPr>
              <w:t>Kalite Koordinatörü</w:t>
            </w:r>
          </w:p>
        </w:tc>
      </w:tr>
      <w:tr w:rsidR="00DB66EF" w:rsidRPr="002C285B" w14:paraId="212C3253" w14:textId="77777777" w:rsidTr="00CB4DBB">
        <w:trPr>
          <w:trHeight w:val="496"/>
          <w:tblCellSpacing w:w="20" w:type="dxa"/>
        </w:trPr>
        <w:tc>
          <w:tcPr>
            <w:tcW w:w="1667" w:type="dxa"/>
            <w:tcBorders>
              <w:top w:val="inset" w:sz="6" w:space="0" w:color="auto"/>
              <w:left w:val="inset" w:sz="6" w:space="0" w:color="auto"/>
              <w:bottom w:val="inset" w:sz="6" w:space="0" w:color="auto"/>
              <w:right w:val="inset" w:sz="6" w:space="0" w:color="auto"/>
            </w:tcBorders>
            <w:shd w:val="pct15" w:color="auto" w:fill="auto"/>
            <w:vAlign w:val="center"/>
          </w:tcPr>
          <w:p w14:paraId="00359EEA" w14:textId="77777777" w:rsidR="00DB66EF" w:rsidRPr="002C285B" w:rsidRDefault="00DB66EF" w:rsidP="00CB4DBB">
            <w:pPr>
              <w:pStyle w:val="Balk1"/>
              <w:spacing w:after="0"/>
              <w:ind w:right="-575"/>
              <w:rPr>
                <w:rFonts w:asciiTheme="minorHAnsi" w:hAnsiTheme="minorHAnsi" w:cstheme="minorHAnsi"/>
                <w:b w:val="0"/>
                <w:color w:val="000000" w:themeColor="text1"/>
                <w:sz w:val="22"/>
                <w:szCs w:val="22"/>
              </w:rPr>
            </w:pPr>
            <w:r w:rsidRPr="002C285B">
              <w:rPr>
                <w:rFonts w:asciiTheme="minorHAnsi" w:hAnsiTheme="minorHAnsi" w:cstheme="minorHAnsi"/>
                <w:color w:val="000000" w:themeColor="text1"/>
                <w:sz w:val="22"/>
                <w:szCs w:val="22"/>
              </w:rPr>
              <w:t>Onaylayan</w:t>
            </w:r>
          </w:p>
        </w:tc>
        <w:tc>
          <w:tcPr>
            <w:tcW w:w="8445" w:type="dxa"/>
            <w:tcBorders>
              <w:top w:val="inset" w:sz="6" w:space="0" w:color="auto"/>
              <w:left w:val="inset" w:sz="6" w:space="0" w:color="auto"/>
              <w:bottom w:val="inset" w:sz="6" w:space="0" w:color="auto"/>
              <w:right w:val="inset" w:sz="6" w:space="0" w:color="auto"/>
            </w:tcBorders>
            <w:vAlign w:val="center"/>
          </w:tcPr>
          <w:p w14:paraId="241E2C0F" w14:textId="77777777" w:rsidR="00DB66EF" w:rsidRPr="002C285B" w:rsidRDefault="00DB66EF" w:rsidP="00CB4DBB">
            <w:pPr>
              <w:spacing w:after="0" w:line="240" w:lineRule="auto"/>
              <w:ind w:right="-575"/>
              <w:rPr>
                <w:rFonts w:cstheme="minorHAnsi"/>
                <w:color w:val="000000" w:themeColor="text1"/>
              </w:rPr>
            </w:pPr>
            <w:r w:rsidRPr="002C285B">
              <w:rPr>
                <w:rFonts w:cstheme="minorHAnsi"/>
                <w:color w:val="000000" w:themeColor="text1"/>
              </w:rPr>
              <w:t>Prof. Dr. Ömer CERAN</w:t>
            </w:r>
          </w:p>
          <w:p w14:paraId="348D0601" w14:textId="77777777" w:rsidR="00DB66EF" w:rsidRPr="002C285B" w:rsidRDefault="00DB66EF" w:rsidP="00CB4DBB">
            <w:pPr>
              <w:spacing w:after="0" w:line="240" w:lineRule="auto"/>
              <w:ind w:right="-575"/>
              <w:rPr>
                <w:rFonts w:cstheme="minorHAnsi"/>
                <w:color w:val="000000" w:themeColor="text1"/>
              </w:rPr>
            </w:pPr>
            <w:r w:rsidRPr="002C285B">
              <w:rPr>
                <w:rFonts w:cstheme="minorHAnsi"/>
                <w:color w:val="000000" w:themeColor="text1"/>
              </w:rPr>
              <w:t>Genel Sekreter</w:t>
            </w:r>
          </w:p>
        </w:tc>
      </w:tr>
      <w:tr w:rsidR="00DB66EF" w:rsidRPr="002C285B" w14:paraId="290B3873" w14:textId="77777777" w:rsidTr="00CB4DBB">
        <w:trPr>
          <w:trHeight w:val="496"/>
          <w:tblCellSpacing w:w="20" w:type="dxa"/>
        </w:trPr>
        <w:tc>
          <w:tcPr>
            <w:tcW w:w="1667" w:type="dxa"/>
            <w:tcBorders>
              <w:top w:val="inset" w:sz="6" w:space="0" w:color="auto"/>
              <w:left w:val="inset" w:sz="6" w:space="0" w:color="auto"/>
              <w:bottom w:val="inset" w:sz="6" w:space="0" w:color="auto"/>
              <w:right w:val="inset" w:sz="6" w:space="0" w:color="auto"/>
            </w:tcBorders>
            <w:shd w:val="pct15" w:color="auto" w:fill="auto"/>
            <w:vAlign w:val="center"/>
          </w:tcPr>
          <w:p w14:paraId="37936B73" w14:textId="77777777" w:rsidR="00DB66EF" w:rsidRPr="002C285B" w:rsidRDefault="00DB66EF" w:rsidP="00CB4DBB">
            <w:pPr>
              <w:pStyle w:val="Balk1"/>
              <w:ind w:right="-575"/>
              <w:rPr>
                <w:rFonts w:asciiTheme="minorHAnsi" w:hAnsiTheme="minorHAnsi" w:cstheme="minorHAnsi"/>
                <w:b w:val="0"/>
                <w:color w:val="000000" w:themeColor="text1"/>
                <w:sz w:val="22"/>
                <w:szCs w:val="22"/>
              </w:rPr>
            </w:pPr>
            <w:r w:rsidRPr="002C285B">
              <w:rPr>
                <w:rFonts w:asciiTheme="minorHAnsi" w:hAnsiTheme="minorHAnsi" w:cstheme="minorHAnsi"/>
                <w:color w:val="000000" w:themeColor="text1"/>
                <w:sz w:val="22"/>
                <w:szCs w:val="22"/>
              </w:rPr>
              <w:t>Onaylayan</w:t>
            </w:r>
          </w:p>
        </w:tc>
        <w:tc>
          <w:tcPr>
            <w:tcW w:w="8445" w:type="dxa"/>
            <w:tcBorders>
              <w:top w:val="inset" w:sz="6" w:space="0" w:color="auto"/>
              <w:left w:val="inset" w:sz="6" w:space="0" w:color="auto"/>
              <w:bottom w:val="inset" w:sz="6" w:space="0" w:color="auto"/>
              <w:right w:val="inset" w:sz="6" w:space="0" w:color="auto"/>
            </w:tcBorders>
            <w:vAlign w:val="center"/>
          </w:tcPr>
          <w:p w14:paraId="2D8DF7B1" w14:textId="77777777" w:rsidR="00DB66EF" w:rsidRPr="002C285B" w:rsidRDefault="00DB66EF" w:rsidP="00CB4DBB">
            <w:pPr>
              <w:spacing w:after="0" w:line="240" w:lineRule="auto"/>
              <w:ind w:right="-575"/>
              <w:rPr>
                <w:rFonts w:cstheme="minorHAnsi"/>
                <w:color w:val="000000" w:themeColor="text1"/>
              </w:rPr>
            </w:pPr>
            <w:r w:rsidRPr="002C285B">
              <w:rPr>
                <w:rFonts w:cstheme="minorHAnsi"/>
                <w:color w:val="000000" w:themeColor="text1"/>
              </w:rPr>
              <w:t>Prof. Dr. Sabahattin AYDIN</w:t>
            </w:r>
          </w:p>
          <w:p w14:paraId="3A63FDC5" w14:textId="77777777" w:rsidR="00DB66EF" w:rsidRPr="002C285B" w:rsidRDefault="00DB66EF" w:rsidP="00CB4DBB">
            <w:pPr>
              <w:spacing w:after="0" w:line="240" w:lineRule="auto"/>
              <w:ind w:right="-575"/>
              <w:rPr>
                <w:rFonts w:cstheme="minorHAnsi"/>
                <w:color w:val="000000" w:themeColor="text1"/>
              </w:rPr>
            </w:pPr>
            <w:r w:rsidRPr="002C285B">
              <w:rPr>
                <w:rFonts w:cstheme="minorHAnsi"/>
                <w:color w:val="000000" w:themeColor="text1"/>
              </w:rPr>
              <w:t>Rektör</w:t>
            </w:r>
          </w:p>
        </w:tc>
      </w:tr>
    </w:tbl>
    <w:p w14:paraId="0FF35614" w14:textId="7CC6B4ED" w:rsidR="00D0237E" w:rsidRPr="002C285B" w:rsidRDefault="00D0237E" w:rsidP="00D0237E">
      <w:pPr>
        <w:pStyle w:val="ListeParagraf"/>
        <w:tabs>
          <w:tab w:val="left" w:pos="142"/>
          <w:tab w:val="left" w:pos="284"/>
          <w:tab w:val="left" w:pos="426"/>
          <w:tab w:val="left" w:pos="567"/>
        </w:tabs>
        <w:ind w:left="0" w:right="-575"/>
        <w:jc w:val="both"/>
        <w:rPr>
          <w:rFonts w:eastAsia="Times New Roman" w:cstheme="minorHAnsi"/>
          <w:b/>
          <w:szCs w:val="22"/>
        </w:rPr>
      </w:pPr>
    </w:p>
    <w:p w14:paraId="17BCE265" w14:textId="77777777" w:rsidR="006F6964" w:rsidRPr="002C285B" w:rsidRDefault="006F6964" w:rsidP="00D0237E">
      <w:pPr>
        <w:pStyle w:val="ListeParagraf"/>
        <w:tabs>
          <w:tab w:val="left" w:pos="142"/>
          <w:tab w:val="left" w:pos="284"/>
          <w:tab w:val="left" w:pos="426"/>
          <w:tab w:val="left" w:pos="567"/>
        </w:tabs>
        <w:ind w:left="0" w:right="-575"/>
        <w:jc w:val="both"/>
        <w:rPr>
          <w:rFonts w:eastAsia="Times New Roman" w:cstheme="minorHAnsi"/>
          <w:b/>
          <w:szCs w:val="22"/>
        </w:rPr>
      </w:pPr>
    </w:p>
    <w:p w14:paraId="5A7777DF" w14:textId="1833D682" w:rsidR="004A23F2" w:rsidRPr="004F6AF4" w:rsidRDefault="00407734" w:rsidP="006F6964">
      <w:pPr>
        <w:pStyle w:val="ListeParagraf"/>
        <w:numPr>
          <w:ilvl w:val="0"/>
          <w:numId w:val="5"/>
        </w:numPr>
        <w:tabs>
          <w:tab w:val="left" w:pos="142"/>
          <w:tab w:val="left" w:pos="284"/>
          <w:tab w:val="left" w:pos="426"/>
          <w:tab w:val="left" w:pos="567"/>
        </w:tabs>
        <w:ind w:left="0" w:right="-575" w:firstLine="0"/>
        <w:jc w:val="both"/>
        <w:rPr>
          <w:rFonts w:eastAsia="Times New Roman" w:cstheme="minorHAnsi"/>
          <w:b/>
          <w:szCs w:val="22"/>
        </w:rPr>
      </w:pPr>
      <w:r w:rsidRPr="002C285B">
        <w:rPr>
          <w:rFonts w:eastAsia="Times New Roman" w:cstheme="minorHAnsi"/>
          <w:b/>
          <w:szCs w:val="22"/>
        </w:rPr>
        <w:lastRenderedPageBreak/>
        <w:t>AMAÇ</w:t>
      </w:r>
      <w:r w:rsidR="00A25D5F" w:rsidRPr="002C285B">
        <w:rPr>
          <w:rFonts w:eastAsia="Times New Roman" w:cstheme="minorHAnsi"/>
          <w:b/>
          <w:szCs w:val="22"/>
        </w:rPr>
        <w:t>:</w:t>
      </w:r>
      <w:r w:rsidR="00F066DF">
        <w:rPr>
          <w:rFonts w:eastAsia="Times New Roman" w:cstheme="minorHAnsi"/>
          <w:szCs w:val="22"/>
        </w:rPr>
        <w:t xml:space="preserve"> </w:t>
      </w:r>
      <w:r w:rsidR="00E15BF3" w:rsidRPr="002C285B">
        <w:rPr>
          <w:rFonts w:eastAsia="Times New Roman" w:cstheme="minorHAnsi"/>
          <w:szCs w:val="22"/>
        </w:rPr>
        <w:t>politika</w:t>
      </w:r>
      <w:r w:rsidR="007826DD" w:rsidRPr="002C285B">
        <w:rPr>
          <w:rFonts w:eastAsia="Times New Roman" w:cstheme="minorHAnsi"/>
          <w:szCs w:val="22"/>
        </w:rPr>
        <w:t>nın amacı</w:t>
      </w:r>
      <w:r w:rsidR="008460E6" w:rsidRPr="002C285B">
        <w:rPr>
          <w:rFonts w:eastAsia="Times New Roman" w:cstheme="minorHAnsi"/>
          <w:szCs w:val="22"/>
        </w:rPr>
        <w:t>,</w:t>
      </w:r>
      <w:r w:rsidRPr="002C285B">
        <w:rPr>
          <w:rFonts w:eastAsia="Times New Roman" w:cstheme="minorHAnsi"/>
          <w:szCs w:val="22"/>
        </w:rPr>
        <w:t xml:space="preserve"> </w:t>
      </w:r>
      <w:r w:rsidR="004A23F2" w:rsidRPr="002C285B">
        <w:rPr>
          <w:rFonts w:eastAsia="Times New Roman" w:cstheme="minorHAnsi"/>
          <w:szCs w:val="22"/>
        </w:rPr>
        <w:t xml:space="preserve">hangi çerezlerin kullanıldığını ve ziyaretçilerin bu konudaki tercihlerini nasıl yönetebileceğini açıklamak amacıyla hazırlanmıştır. Çerez Politikası, İstanbul Medipol Üniversitesi </w:t>
      </w:r>
      <w:r w:rsidR="00880E8D" w:rsidRPr="002C285B">
        <w:rPr>
          <w:rFonts w:eastAsia="Times New Roman" w:cstheme="minorHAnsi"/>
          <w:szCs w:val="22"/>
        </w:rPr>
        <w:t>web sayfa</w:t>
      </w:r>
      <w:r w:rsidR="004A23F2" w:rsidRPr="002C285B">
        <w:rPr>
          <w:rFonts w:eastAsia="Times New Roman" w:cstheme="minorHAnsi"/>
          <w:szCs w:val="22"/>
        </w:rPr>
        <w:t xml:space="preserve">larına gelen ziyaretçilere kişisel içerik ve </w:t>
      </w:r>
      <w:r w:rsidR="000D2877">
        <w:rPr>
          <w:rFonts w:eastAsia="Times New Roman" w:cstheme="minorHAnsi"/>
          <w:szCs w:val="22"/>
        </w:rPr>
        <w:t>tanıtımları</w:t>
      </w:r>
      <w:r w:rsidR="004A23F2" w:rsidRPr="002C285B">
        <w:rPr>
          <w:rFonts w:eastAsia="Times New Roman" w:cstheme="minorHAnsi"/>
          <w:szCs w:val="22"/>
        </w:rPr>
        <w:t xml:space="preserve"> göstermek, </w:t>
      </w:r>
      <w:r w:rsidR="000B5060" w:rsidRPr="002C285B">
        <w:rPr>
          <w:rFonts w:eastAsia="Times New Roman" w:cstheme="minorHAnsi"/>
          <w:szCs w:val="22"/>
        </w:rPr>
        <w:t>s</w:t>
      </w:r>
      <w:r w:rsidR="004A23F2" w:rsidRPr="002C285B">
        <w:rPr>
          <w:rFonts w:eastAsia="Times New Roman" w:cstheme="minorHAnsi"/>
          <w:szCs w:val="22"/>
        </w:rPr>
        <w:t xml:space="preserve">ayfa üzerinde trafik analizi gerçekleştirmek ve ziyaretçi </w:t>
      </w:r>
      <w:r w:rsidR="004A23F2" w:rsidRPr="004F6AF4">
        <w:rPr>
          <w:rFonts w:eastAsia="Times New Roman" w:cstheme="minorHAnsi"/>
          <w:szCs w:val="22"/>
        </w:rPr>
        <w:t>kullanım alışkanlıklarını anlamak amacıyla kullanılan çerezler ile ilgili politikaları tanımlamaktadır.</w:t>
      </w:r>
      <w:r w:rsidR="004A23F2" w:rsidRPr="004F6AF4">
        <w:rPr>
          <w:rFonts w:eastAsia="Times New Roman" w:cstheme="minorHAnsi"/>
          <w:b/>
          <w:szCs w:val="22"/>
        </w:rPr>
        <w:t xml:space="preserve">  </w:t>
      </w:r>
    </w:p>
    <w:p w14:paraId="55B88C05" w14:textId="21E3E12A" w:rsidR="008460E6" w:rsidRPr="004F6AF4" w:rsidRDefault="008460E6" w:rsidP="008D060B">
      <w:pPr>
        <w:pStyle w:val="ListeParagraf"/>
        <w:numPr>
          <w:ilvl w:val="0"/>
          <w:numId w:val="5"/>
        </w:numPr>
        <w:tabs>
          <w:tab w:val="left" w:pos="142"/>
          <w:tab w:val="left" w:pos="284"/>
          <w:tab w:val="left" w:pos="426"/>
          <w:tab w:val="left" w:pos="567"/>
        </w:tabs>
        <w:ind w:left="0" w:right="-575" w:firstLine="0"/>
        <w:jc w:val="both"/>
        <w:rPr>
          <w:rFonts w:eastAsia="Times New Roman" w:cstheme="minorHAnsi"/>
          <w:b/>
          <w:szCs w:val="22"/>
        </w:rPr>
      </w:pPr>
      <w:r w:rsidRPr="004F6AF4">
        <w:rPr>
          <w:rFonts w:eastAsia="Times New Roman" w:cstheme="minorHAnsi"/>
          <w:b/>
          <w:szCs w:val="22"/>
        </w:rPr>
        <w:t xml:space="preserve">KAPSAM: </w:t>
      </w:r>
      <w:r w:rsidRPr="004F6AF4">
        <w:rPr>
          <w:rFonts w:eastAsia="Times New Roman" w:cstheme="minorHAnsi"/>
          <w:szCs w:val="22"/>
        </w:rPr>
        <w:t>Bu politika,</w:t>
      </w:r>
      <w:r w:rsidRPr="004F6AF4">
        <w:rPr>
          <w:rFonts w:eastAsia="Times New Roman" w:cstheme="minorHAnsi"/>
          <w:b/>
          <w:szCs w:val="22"/>
        </w:rPr>
        <w:t xml:space="preserve"> </w:t>
      </w:r>
      <w:r w:rsidR="000B5060" w:rsidRPr="004F6AF4">
        <w:rPr>
          <w:rFonts w:cstheme="minorHAnsi"/>
          <w:szCs w:val="22"/>
        </w:rPr>
        <w:t xml:space="preserve">İstanbul Medipol Üniversitesi’ne ait bütün </w:t>
      </w:r>
      <w:r w:rsidR="00880E8D" w:rsidRPr="004F6AF4">
        <w:rPr>
          <w:rFonts w:cstheme="minorHAnsi"/>
          <w:szCs w:val="22"/>
        </w:rPr>
        <w:t>web sayfa</w:t>
      </w:r>
      <w:r w:rsidR="000B5060" w:rsidRPr="004F6AF4">
        <w:rPr>
          <w:rFonts w:cstheme="minorHAnsi"/>
          <w:szCs w:val="22"/>
        </w:rPr>
        <w:t xml:space="preserve">larını kapsamaktadır.  </w:t>
      </w:r>
    </w:p>
    <w:p w14:paraId="2C8772DE" w14:textId="47C0E972" w:rsidR="008460E6" w:rsidRPr="004F6AF4" w:rsidRDefault="00407734" w:rsidP="008D060B">
      <w:pPr>
        <w:pStyle w:val="ListeParagraf"/>
        <w:numPr>
          <w:ilvl w:val="0"/>
          <w:numId w:val="5"/>
        </w:numPr>
        <w:tabs>
          <w:tab w:val="left" w:pos="142"/>
          <w:tab w:val="left" w:pos="284"/>
          <w:tab w:val="left" w:pos="426"/>
          <w:tab w:val="left" w:pos="567"/>
        </w:tabs>
        <w:ind w:left="0" w:right="-575" w:firstLine="0"/>
        <w:jc w:val="both"/>
        <w:rPr>
          <w:rFonts w:eastAsia="Times New Roman" w:cstheme="minorHAnsi"/>
          <w:b/>
          <w:szCs w:val="22"/>
        </w:rPr>
      </w:pPr>
      <w:r w:rsidRPr="004F6AF4">
        <w:rPr>
          <w:rFonts w:eastAsia="Times New Roman" w:cstheme="minorHAnsi"/>
          <w:b/>
          <w:szCs w:val="22"/>
        </w:rPr>
        <w:t>SORUMLULUK</w:t>
      </w:r>
      <w:r w:rsidR="008460E6" w:rsidRPr="004F6AF4">
        <w:rPr>
          <w:rFonts w:eastAsia="Times New Roman" w:cstheme="minorHAnsi"/>
          <w:b/>
          <w:szCs w:val="22"/>
        </w:rPr>
        <w:t xml:space="preserve">: </w:t>
      </w:r>
      <w:r w:rsidR="00CD5AEA" w:rsidRPr="004F6AF4">
        <w:rPr>
          <w:rFonts w:eastAsia="Times New Roman" w:cstheme="minorHAnsi"/>
          <w:szCs w:val="22"/>
        </w:rPr>
        <w:t>Bu politikanın uygulanmasından,</w:t>
      </w:r>
      <w:r w:rsidR="00CD5AEA" w:rsidRPr="004F6AF4">
        <w:rPr>
          <w:rFonts w:eastAsia="Times New Roman" w:cstheme="minorHAnsi"/>
          <w:b/>
          <w:szCs w:val="22"/>
        </w:rPr>
        <w:t xml:space="preserve"> </w:t>
      </w:r>
      <w:r w:rsidR="004F6AF4" w:rsidRPr="004F6AF4">
        <w:rPr>
          <w:rFonts w:eastAsia="Times New Roman"/>
        </w:rPr>
        <w:t>İstanbul Medipol Üniversitesi Rektörlüğü, Bilgi Teknolojileri Daire Başkanlığı ve Bilgi Güvenliği Yöneticisi sorumludur.</w:t>
      </w:r>
    </w:p>
    <w:p w14:paraId="5E90E468" w14:textId="77777777" w:rsidR="002C285B" w:rsidRPr="002C285B" w:rsidRDefault="008460E6" w:rsidP="008D060B">
      <w:pPr>
        <w:pStyle w:val="ListeParagraf"/>
        <w:numPr>
          <w:ilvl w:val="0"/>
          <w:numId w:val="5"/>
        </w:numPr>
        <w:tabs>
          <w:tab w:val="left" w:pos="142"/>
          <w:tab w:val="left" w:pos="284"/>
          <w:tab w:val="left" w:pos="426"/>
          <w:tab w:val="left" w:pos="567"/>
        </w:tabs>
        <w:ind w:left="0" w:right="-575" w:firstLine="0"/>
        <w:jc w:val="both"/>
        <w:rPr>
          <w:rFonts w:eastAsia="Times New Roman" w:cstheme="minorHAnsi"/>
          <w:b/>
          <w:szCs w:val="22"/>
        </w:rPr>
      </w:pPr>
      <w:r w:rsidRPr="002C285B">
        <w:rPr>
          <w:rFonts w:eastAsia="Times New Roman" w:cstheme="minorHAnsi"/>
          <w:b/>
          <w:szCs w:val="22"/>
        </w:rPr>
        <w:t>TANIMLAR</w:t>
      </w:r>
      <w:r w:rsidR="000B5060" w:rsidRPr="002C285B">
        <w:rPr>
          <w:rFonts w:eastAsia="Times New Roman" w:cstheme="minorHAnsi"/>
          <w:b/>
          <w:szCs w:val="22"/>
        </w:rPr>
        <w:t xml:space="preserve">: </w:t>
      </w:r>
      <w:bookmarkStart w:id="1" w:name="_Hlk18872515"/>
    </w:p>
    <w:p w14:paraId="53EECBA1" w14:textId="5E81F7B2" w:rsidR="000B5060" w:rsidRPr="002C285B" w:rsidRDefault="002C285B" w:rsidP="002C285B">
      <w:pPr>
        <w:pStyle w:val="Balk2"/>
        <w:numPr>
          <w:ilvl w:val="1"/>
          <w:numId w:val="5"/>
        </w:numPr>
        <w:tabs>
          <w:tab w:val="left" w:pos="-142"/>
          <w:tab w:val="left" w:pos="142"/>
          <w:tab w:val="left" w:pos="284"/>
          <w:tab w:val="left" w:pos="426"/>
          <w:tab w:val="left" w:pos="567"/>
        </w:tabs>
        <w:spacing w:before="0" w:line="240" w:lineRule="auto"/>
        <w:ind w:left="0" w:right="-575" w:firstLine="0"/>
        <w:jc w:val="both"/>
        <w:rPr>
          <w:rFonts w:asciiTheme="minorHAnsi" w:eastAsia="Times New Roman" w:hAnsiTheme="minorHAnsi" w:cstheme="minorHAnsi"/>
          <w:b w:val="0"/>
          <w:color w:val="auto"/>
          <w:sz w:val="22"/>
          <w:szCs w:val="22"/>
        </w:rPr>
      </w:pPr>
      <w:r w:rsidRPr="002C285B">
        <w:rPr>
          <w:rFonts w:asciiTheme="minorHAnsi" w:hAnsiTheme="minorHAnsi" w:cstheme="minorHAnsi"/>
          <w:color w:val="auto"/>
          <w:sz w:val="22"/>
          <w:szCs w:val="22"/>
        </w:rPr>
        <w:t>Çerezler</w:t>
      </w:r>
      <w:r w:rsidRPr="002C285B">
        <w:rPr>
          <w:rFonts w:asciiTheme="minorHAnsi" w:eastAsia="Times New Roman" w:hAnsiTheme="minorHAnsi" w:cstheme="minorHAnsi"/>
          <w:color w:val="auto"/>
          <w:sz w:val="22"/>
          <w:szCs w:val="22"/>
        </w:rPr>
        <w:t>:</w:t>
      </w:r>
      <w:r w:rsidRPr="002C285B">
        <w:rPr>
          <w:rFonts w:asciiTheme="minorHAnsi" w:eastAsia="Times New Roman" w:hAnsiTheme="minorHAnsi" w:cstheme="minorHAnsi"/>
          <w:b w:val="0"/>
          <w:color w:val="auto"/>
          <w:sz w:val="22"/>
          <w:szCs w:val="22"/>
        </w:rPr>
        <w:t xml:space="preserve"> Z</w:t>
      </w:r>
      <w:r w:rsidR="000B5060" w:rsidRPr="002C285B">
        <w:rPr>
          <w:rFonts w:asciiTheme="minorHAnsi" w:eastAsia="Times New Roman" w:hAnsiTheme="minorHAnsi" w:cstheme="minorHAnsi"/>
          <w:b w:val="0"/>
          <w:color w:val="auto"/>
          <w:sz w:val="22"/>
          <w:szCs w:val="22"/>
        </w:rPr>
        <w:t>iyaret ettiğiniz internet siteleri tarafından tarayıcılar aracılığıyla bilgisayarınıza (ya da akıllı telefon veya tablet gibi diğer cihazlarınıza) kaydedilen ve genelde harf ve rakamlardan oluşan çok küçük metin dosyalarıdır. Çerezler, ziyaretçilere ilişkin isim, cinsiyet veya adres gibi kişisel verileri içermezler.</w:t>
      </w:r>
      <w:r w:rsidR="000D2877">
        <w:rPr>
          <w:rFonts w:asciiTheme="minorHAnsi" w:eastAsia="Times New Roman" w:hAnsiTheme="minorHAnsi" w:cstheme="minorHAnsi"/>
          <w:b w:val="0"/>
          <w:color w:val="auto"/>
          <w:sz w:val="22"/>
          <w:szCs w:val="22"/>
        </w:rPr>
        <w:t xml:space="preserve"> </w:t>
      </w:r>
    </w:p>
    <w:p w14:paraId="0B06C612" w14:textId="16505831" w:rsidR="000B5060" w:rsidRPr="002C285B" w:rsidRDefault="000B5060" w:rsidP="008D060B">
      <w:pPr>
        <w:pStyle w:val="ListeParagraf"/>
        <w:ind w:left="0" w:right="-575"/>
        <w:rPr>
          <w:rFonts w:cstheme="minorHAnsi"/>
          <w:szCs w:val="22"/>
        </w:rPr>
      </w:pPr>
      <w:r w:rsidRPr="002C285B">
        <w:rPr>
          <w:rFonts w:cstheme="minorHAnsi"/>
          <w:szCs w:val="22"/>
        </w:rPr>
        <w:t xml:space="preserve">Çerezler, ziyaret ettiğiniz </w:t>
      </w:r>
      <w:r w:rsidR="00880E8D" w:rsidRPr="002C285B">
        <w:rPr>
          <w:rFonts w:cstheme="minorHAnsi"/>
          <w:szCs w:val="22"/>
        </w:rPr>
        <w:t xml:space="preserve">web </w:t>
      </w:r>
      <w:r w:rsidRPr="002C285B">
        <w:rPr>
          <w:rFonts w:cstheme="minorHAnsi"/>
          <w:szCs w:val="22"/>
        </w:rPr>
        <w:t>sitesini yöneten sunucular tarafından oluşturulurlar. Böylelikle ziyaretçi aynı</w:t>
      </w:r>
      <w:r w:rsidR="00306691" w:rsidRPr="002C285B">
        <w:rPr>
          <w:rFonts w:cstheme="minorHAnsi"/>
          <w:szCs w:val="22"/>
        </w:rPr>
        <w:t xml:space="preserve"> </w:t>
      </w:r>
      <w:r w:rsidRPr="002C285B">
        <w:rPr>
          <w:rFonts w:cstheme="minorHAnsi"/>
          <w:szCs w:val="22"/>
        </w:rPr>
        <w:t xml:space="preserve">siteyi ziyaret ettiğinde sunucu bunu anlayabilir. Çerezler, </w:t>
      </w:r>
      <w:r w:rsidR="00880E8D" w:rsidRPr="002C285B">
        <w:rPr>
          <w:rFonts w:cstheme="minorHAnsi"/>
          <w:szCs w:val="22"/>
        </w:rPr>
        <w:t xml:space="preserve">web </w:t>
      </w:r>
      <w:r w:rsidRPr="002C285B">
        <w:rPr>
          <w:rFonts w:cstheme="minorHAnsi"/>
          <w:szCs w:val="22"/>
        </w:rPr>
        <w:t xml:space="preserve">sitesi sahiplerine aynı ziyaretçinin siteyi yeniden ziyaret ettiğini gösteren kimlik kartlarına benzetilebilir.  </w:t>
      </w:r>
    </w:p>
    <w:bookmarkEnd w:id="1"/>
    <w:p w14:paraId="4EE3211B" w14:textId="45828AAE" w:rsidR="000B5060" w:rsidRPr="002C285B" w:rsidRDefault="000B5060" w:rsidP="008D060B">
      <w:pPr>
        <w:pStyle w:val="ListeParagraf"/>
        <w:ind w:left="0" w:right="-575"/>
        <w:rPr>
          <w:rFonts w:cstheme="minorHAnsi"/>
          <w:szCs w:val="22"/>
        </w:rPr>
      </w:pPr>
      <w:r w:rsidRPr="002C285B">
        <w:rPr>
          <w:rFonts w:cstheme="minorHAnsi"/>
          <w:szCs w:val="22"/>
        </w:rPr>
        <w:t xml:space="preserve">Çerezler konusundan daha detaylı bilgi için </w:t>
      </w:r>
      <w:hyperlink r:id="rId11" w:history="1">
        <w:r w:rsidR="005E4ECF" w:rsidRPr="002C285B">
          <w:rPr>
            <w:rStyle w:val="Kpr"/>
            <w:rFonts w:cstheme="minorHAnsi"/>
            <w:szCs w:val="22"/>
          </w:rPr>
          <w:t>www.aboutcookies.org</w:t>
        </w:r>
      </w:hyperlink>
      <w:r w:rsidR="005E4ECF" w:rsidRPr="002C285B">
        <w:rPr>
          <w:rFonts w:cstheme="minorHAnsi"/>
          <w:szCs w:val="22"/>
        </w:rPr>
        <w:t xml:space="preserve"> </w:t>
      </w:r>
      <w:r w:rsidRPr="002C285B">
        <w:rPr>
          <w:rFonts w:cstheme="minorHAnsi"/>
          <w:szCs w:val="22"/>
        </w:rPr>
        <w:t xml:space="preserve">ve </w:t>
      </w:r>
      <w:hyperlink r:id="rId12" w:history="1">
        <w:r w:rsidR="005E4ECF" w:rsidRPr="002C285B">
          <w:rPr>
            <w:rStyle w:val="Kpr"/>
            <w:rFonts w:cstheme="minorHAnsi"/>
            <w:szCs w:val="22"/>
          </w:rPr>
          <w:t>www.allaboutcookies.org</w:t>
        </w:r>
      </w:hyperlink>
      <w:r w:rsidR="005E4ECF" w:rsidRPr="002C285B">
        <w:rPr>
          <w:rFonts w:cstheme="minorHAnsi"/>
          <w:szCs w:val="22"/>
        </w:rPr>
        <w:t xml:space="preserve"> </w:t>
      </w:r>
      <w:r w:rsidRPr="002C285B">
        <w:rPr>
          <w:rFonts w:cstheme="minorHAnsi"/>
          <w:szCs w:val="22"/>
        </w:rPr>
        <w:t xml:space="preserve">adreslerini ziyaret edebilirisiniz.  </w:t>
      </w:r>
    </w:p>
    <w:p w14:paraId="7C9481D3" w14:textId="4C312658" w:rsidR="008460E6" w:rsidRPr="002C285B" w:rsidRDefault="000B5060" w:rsidP="008D060B">
      <w:pPr>
        <w:pStyle w:val="ListeParagraf"/>
        <w:ind w:left="0" w:right="-575"/>
        <w:rPr>
          <w:rFonts w:cstheme="minorHAnsi"/>
          <w:szCs w:val="22"/>
        </w:rPr>
      </w:pPr>
      <w:r w:rsidRPr="000A2B49">
        <w:rPr>
          <w:rFonts w:cstheme="minorHAnsi"/>
          <w:szCs w:val="22"/>
        </w:rPr>
        <w:t>İşbu İstanbul Medipol Üniversitesi Çerez Politikasında kullanılan çerez tiplerine ilişkin tanımlamalar aşağıda</w:t>
      </w:r>
      <w:r w:rsidR="00065550" w:rsidRPr="000A2B49">
        <w:rPr>
          <w:rFonts w:cstheme="minorHAnsi"/>
          <w:szCs w:val="22"/>
        </w:rPr>
        <w:t xml:space="preserve"> </w:t>
      </w:r>
      <w:r w:rsidRPr="000A2B49">
        <w:rPr>
          <w:rFonts w:cstheme="minorHAnsi"/>
          <w:szCs w:val="22"/>
        </w:rPr>
        <w:t>belirtilmiştir</w:t>
      </w:r>
      <w:r w:rsidR="005E4ECF" w:rsidRPr="000A2B49">
        <w:rPr>
          <w:rFonts w:cstheme="minorHAnsi"/>
          <w:szCs w:val="22"/>
        </w:rPr>
        <w:t>;</w:t>
      </w:r>
    </w:p>
    <w:p w14:paraId="439B119E" w14:textId="4094B738" w:rsidR="008460E6" w:rsidRPr="002C285B" w:rsidRDefault="000B5060" w:rsidP="008D060B">
      <w:pPr>
        <w:pStyle w:val="Balk2"/>
        <w:numPr>
          <w:ilvl w:val="1"/>
          <w:numId w:val="5"/>
        </w:numPr>
        <w:tabs>
          <w:tab w:val="left" w:pos="-142"/>
          <w:tab w:val="left" w:pos="142"/>
          <w:tab w:val="left" w:pos="284"/>
          <w:tab w:val="left" w:pos="426"/>
          <w:tab w:val="left" w:pos="567"/>
        </w:tabs>
        <w:spacing w:before="0" w:line="240" w:lineRule="auto"/>
        <w:ind w:left="0" w:right="-575" w:firstLine="0"/>
        <w:jc w:val="both"/>
        <w:rPr>
          <w:rFonts w:asciiTheme="minorHAnsi" w:hAnsiTheme="minorHAnsi" w:cstheme="minorHAnsi"/>
          <w:color w:val="auto"/>
          <w:sz w:val="22"/>
          <w:szCs w:val="22"/>
        </w:rPr>
      </w:pPr>
      <w:r w:rsidRPr="002C285B">
        <w:rPr>
          <w:rFonts w:asciiTheme="minorHAnsi" w:hAnsiTheme="minorHAnsi" w:cstheme="minorHAnsi"/>
          <w:color w:val="auto"/>
          <w:sz w:val="22"/>
          <w:szCs w:val="22"/>
        </w:rPr>
        <w:t>Geçici Çerezler</w:t>
      </w:r>
      <w:r w:rsidR="008460E6" w:rsidRPr="002C285B">
        <w:rPr>
          <w:rFonts w:asciiTheme="minorHAnsi" w:hAnsiTheme="minorHAnsi" w:cstheme="minorHAnsi"/>
          <w:color w:val="auto"/>
          <w:sz w:val="22"/>
          <w:szCs w:val="22"/>
        </w:rPr>
        <w:t xml:space="preserve">: </w:t>
      </w:r>
      <w:r w:rsidRPr="002C285B">
        <w:rPr>
          <w:rFonts w:asciiTheme="minorHAnsi" w:hAnsiTheme="minorHAnsi" w:cstheme="minorHAnsi"/>
          <w:b w:val="0"/>
          <w:color w:val="auto"/>
          <w:sz w:val="22"/>
          <w:szCs w:val="22"/>
        </w:rPr>
        <w:t xml:space="preserve">Oturum çerezleri, ziyaretçilerin </w:t>
      </w:r>
      <w:r w:rsidR="00880E8D" w:rsidRPr="002C285B">
        <w:rPr>
          <w:rFonts w:asciiTheme="minorHAnsi" w:hAnsiTheme="minorHAnsi" w:cstheme="minorHAnsi"/>
          <w:b w:val="0"/>
          <w:color w:val="auto"/>
          <w:sz w:val="22"/>
          <w:szCs w:val="22"/>
        </w:rPr>
        <w:t>web sayfa</w:t>
      </w:r>
      <w:r w:rsidRPr="002C285B">
        <w:rPr>
          <w:rFonts w:asciiTheme="minorHAnsi" w:hAnsiTheme="minorHAnsi" w:cstheme="minorHAnsi"/>
          <w:b w:val="0"/>
          <w:color w:val="auto"/>
          <w:sz w:val="22"/>
          <w:szCs w:val="22"/>
        </w:rPr>
        <w:t xml:space="preserve">larını ziyaretleri süresince kullanılan, tarayıcı kapatıldıktan sonra silinen geçici olarak tutulan çerezlerdir. Bu tür çerezlerin kullanılmasının temel amacı ziyaretiniz süresince </w:t>
      </w:r>
      <w:r w:rsidR="00880E8D" w:rsidRPr="002C285B">
        <w:rPr>
          <w:rFonts w:asciiTheme="minorHAnsi" w:hAnsiTheme="minorHAnsi" w:cstheme="minorHAnsi"/>
          <w:b w:val="0"/>
          <w:color w:val="auto"/>
          <w:sz w:val="22"/>
          <w:szCs w:val="22"/>
        </w:rPr>
        <w:t>web sayfa</w:t>
      </w:r>
      <w:r w:rsidRPr="002C285B">
        <w:rPr>
          <w:rFonts w:asciiTheme="minorHAnsi" w:hAnsiTheme="minorHAnsi" w:cstheme="minorHAnsi"/>
          <w:b w:val="0"/>
          <w:color w:val="auto"/>
          <w:sz w:val="22"/>
          <w:szCs w:val="22"/>
        </w:rPr>
        <w:t xml:space="preserve">larının düzgün bir biçimde çalışmasını sağlamaktır. Örnek olarak; </w:t>
      </w:r>
      <w:r w:rsidR="00880E8D" w:rsidRPr="002C285B">
        <w:rPr>
          <w:rFonts w:asciiTheme="minorHAnsi" w:hAnsiTheme="minorHAnsi" w:cstheme="minorHAnsi"/>
          <w:b w:val="0"/>
          <w:color w:val="auto"/>
          <w:sz w:val="22"/>
          <w:szCs w:val="22"/>
        </w:rPr>
        <w:t xml:space="preserve">web </w:t>
      </w:r>
      <w:r w:rsidRPr="002C285B">
        <w:rPr>
          <w:rFonts w:asciiTheme="minorHAnsi" w:hAnsiTheme="minorHAnsi" w:cstheme="minorHAnsi"/>
          <w:b w:val="0"/>
          <w:color w:val="auto"/>
          <w:sz w:val="22"/>
          <w:szCs w:val="22"/>
        </w:rPr>
        <w:t>sitesinde birden fazla sayfadan oluşan çevrimiçi formların otomatik olarak doldurulması bu tip çerezler sayesinde kolaylıkla yapılmaktadır.</w:t>
      </w:r>
      <w:r w:rsidRPr="002C285B">
        <w:rPr>
          <w:rFonts w:asciiTheme="minorHAnsi" w:hAnsiTheme="minorHAnsi" w:cstheme="minorHAnsi"/>
          <w:color w:val="auto"/>
          <w:sz w:val="22"/>
          <w:szCs w:val="22"/>
        </w:rPr>
        <w:t xml:space="preserve">  </w:t>
      </w:r>
    </w:p>
    <w:p w14:paraId="03FA1CF6" w14:textId="17FD4D77" w:rsidR="000B5060" w:rsidRPr="002C285B" w:rsidRDefault="000B5060" w:rsidP="008D060B">
      <w:pPr>
        <w:pStyle w:val="Balk2"/>
        <w:numPr>
          <w:ilvl w:val="1"/>
          <w:numId w:val="5"/>
        </w:numPr>
        <w:tabs>
          <w:tab w:val="left" w:pos="-142"/>
          <w:tab w:val="left" w:pos="142"/>
          <w:tab w:val="left" w:pos="284"/>
          <w:tab w:val="left" w:pos="426"/>
          <w:tab w:val="left" w:pos="567"/>
        </w:tabs>
        <w:spacing w:before="0" w:line="240" w:lineRule="auto"/>
        <w:ind w:left="0" w:right="-575" w:firstLine="0"/>
        <w:jc w:val="both"/>
        <w:rPr>
          <w:rFonts w:asciiTheme="minorHAnsi" w:hAnsiTheme="minorHAnsi" w:cstheme="minorHAnsi"/>
          <w:b w:val="0"/>
          <w:color w:val="auto"/>
          <w:sz w:val="22"/>
          <w:szCs w:val="22"/>
        </w:rPr>
      </w:pPr>
      <w:r w:rsidRPr="002C285B">
        <w:rPr>
          <w:rFonts w:asciiTheme="minorHAnsi" w:hAnsiTheme="minorHAnsi" w:cstheme="minorHAnsi"/>
          <w:color w:val="auto"/>
          <w:sz w:val="22"/>
          <w:szCs w:val="22"/>
        </w:rPr>
        <w:t>Kalıcı Çerezler</w:t>
      </w:r>
      <w:r w:rsidR="008460E6" w:rsidRPr="002C285B">
        <w:rPr>
          <w:rFonts w:asciiTheme="minorHAnsi" w:hAnsiTheme="minorHAnsi" w:cstheme="minorHAnsi"/>
          <w:color w:val="auto"/>
          <w:sz w:val="22"/>
          <w:szCs w:val="22"/>
        </w:rPr>
        <w:t>:</w:t>
      </w:r>
      <w:r w:rsidRPr="002C285B">
        <w:rPr>
          <w:rFonts w:asciiTheme="minorHAnsi" w:hAnsiTheme="minorHAnsi" w:cstheme="minorHAnsi"/>
          <w:color w:val="auto"/>
          <w:sz w:val="22"/>
          <w:szCs w:val="22"/>
        </w:rPr>
        <w:t xml:space="preserve"> </w:t>
      </w:r>
      <w:r w:rsidR="00880E8D" w:rsidRPr="002C285B">
        <w:rPr>
          <w:rFonts w:asciiTheme="minorHAnsi" w:hAnsiTheme="minorHAnsi" w:cstheme="minorHAnsi"/>
          <w:b w:val="0"/>
          <w:color w:val="auto"/>
          <w:sz w:val="22"/>
          <w:szCs w:val="22"/>
        </w:rPr>
        <w:t>web sayfa</w:t>
      </w:r>
      <w:r w:rsidRPr="002C285B">
        <w:rPr>
          <w:rFonts w:asciiTheme="minorHAnsi" w:hAnsiTheme="minorHAnsi" w:cstheme="minorHAnsi"/>
          <w:b w:val="0"/>
          <w:color w:val="auto"/>
          <w:sz w:val="22"/>
          <w:szCs w:val="22"/>
        </w:rPr>
        <w:t xml:space="preserve">larının işlevselliğini artırmak, ziyaretçilerimize daha hızlı ve iyi bir hizmet sunmak amacıyla kullanılan çerez türleridir. Bu tür çerezler ziyaretçi tercihlerini hatırlamak için kullanılır ve tarayıcılar vasıtasıyla kullanılan cihazda depolanır. Kalıcı çerezlerin bazı türleri </w:t>
      </w:r>
      <w:r w:rsidR="00880E8D" w:rsidRPr="002C285B">
        <w:rPr>
          <w:rFonts w:asciiTheme="minorHAnsi" w:hAnsiTheme="minorHAnsi" w:cstheme="minorHAnsi"/>
          <w:b w:val="0"/>
          <w:color w:val="auto"/>
          <w:sz w:val="22"/>
          <w:szCs w:val="22"/>
        </w:rPr>
        <w:t>web sayfa</w:t>
      </w:r>
      <w:r w:rsidRPr="002C285B">
        <w:rPr>
          <w:rFonts w:asciiTheme="minorHAnsi" w:hAnsiTheme="minorHAnsi" w:cstheme="minorHAnsi"/>
          <w:b w:val="0"/>
          <w:color w:val="auto"/>
          <w:sz w:val="22"/>
          <w:szCs w:val="22"/>
        </w:rPr>
        <w:t xml:space="preserve">larını kullanım amacınız gibi hususlar göz önünde bulundurarak sizlere özel öneriler sunulması için kullanılabilmektedir. Kalıcı çerezler sayesinde </w:t>
      </w:r>
      <w:r w:rsidR="00880E8D" w:rsidRPr="002C285B">
        <w:rPr>
          <w:rFonts w:asciiTheme="minorHAnsi" w:hAnsiTheme="minorHAnsi" w:cstheme="minorHAnsi"/>
          <w:b w:val="0"/>
          <w:color w:val="auto"/>
          <w:sz w:val="22"/>
          <w:szCs w:val="22"/>
        </w:rPr>
        <w:t>web sayfa</w:t>
      </w:r>
      <w:r w:rsidRPr="002C285B">
        <w:rPr>
          <w:rFonts w:asciiTheme="minorHAnsi" w:hAnsiTheme="minorHAnsi" w:cstheme="minorHAnsi"/>
          <w:b w:val="0"/>
          <w:color w:val="auto"/>
          <w:sz w:val="22"/>
          <w:szCs w:val="22"/>
        </w:rPr>
        <w:t xml:space="preserve">ları, aynı cihazla tekrardan ziyaret etmeniz durumunda, cihazınızda </w:t>
      </w:r>
      <w:r w:rsidR="00880E8D" w:rsidRPr="002C285B">
        <w:rPr>
          <w:rFonts w:asciiTheme="minorHAnsi" w:hAnsiTheme="minorHAnsi" w:cstheme="minorHAnsi"/>
          <w:b w:val="0"/>
          <w:color w:val="auto"/>
          <w:sz w:val="22"/>
          <w:szCs w:val="22"/>
        </w:rPr>
        <w:t>web sayfa</w:t>
      </w:r>
      <w:r w:rsidRPr="002C285B">
        <w:rPr>
          <w:rFonts w:asciiTheme="minorHAnsi" w:hAnsiTheme="minorHAnsi" w:cstheme="minorHAnsi"/>
          <w:b w:val="0"/>
          <w:color w:val="auto"/>
          <w:sz w:val="22"/>
          <w:szCs w:val="22"/>
        </w:rPr>
        <w:t xml:space="preserve">ları tarafından oluşturulmuş bir çerez olup olmadığı kontrol edilir ve var ise, sizin siteyi daha önce ziyaret ettiğiniz anlaşılır ve size iletilecek içerik bu doğrultuda belirlenir ve böylelikle sizlere daha iyi ve kaliteli bir hizmet sunulur.  </w:t>
      </w:r>
    </w:p>
    <w:p w14:paraId="20183BFB" w14:textId="313C1E57" w:rsidR="000B5060" w:rsidRPr="002C285B" w:rsidRDefault="000B5060" w:rsidP="008D060B">
      <w:pPr>
        <w:pStyle w:val="Balk2"/>
        <w:numPr>
          <w:ilvl w:val="1"/>
          <w:numId w:val="5"/>
        </w:numPr>
        <w:tabs>
          <w:tab w:val="left" w:pos="-142"/>
          <w:tab w:val="left" w:pos="142"/>
          <w:tab w:val="left" w:pos="284"/>
          <w:tab w:val="left" w:pos="426"/>
          <w:tab w:val="left" w:pos="567"/>
        </w:tabs>
        <w:spacing w:before="0" w:line="240" w:lineRule="auto"/>
        <w:ind w:left="0" w:right="-575" w:firstLine="0"/>
        <w:jc w:val="both"/>
        <w:rPr>
          <w:rFonts w:asciiTheme="minorHAnsi" w:hAnsiTheme="minorHAnsi" w:cstheme="minorHAnsi"/>
          <w:b w:val="0"/>
          <w:color w:val="auto"/>
          <w:sz w:val="22"/>
          <w:szCs w:val="22"/>
        </w:rPr>
      </w:pPr>
      <w:r w:rsidRPr="002C285B">
        <w:rPr>
          <w:rFonts w:asciiTheme="minorHAnsi" w:hAnsiTheme="minorHAnsi" w:cstheme="minorHAnsi"/>
          <w:color w:val="auto"/>
          <w:sz w:val="22"/>
          <w:szCs w:val="22"/>
        </w:rPr>
        <w:t xml:space="preserve">Teknik Çerezler: </w:t>
      </w:r>
      <w:r w:rsidRPr="002C285B">
        <w:rPr>
          <w:rFonts w:asciiTheme="minorHAnsi" w:hAnsiTheme="minorHAnsi" w:cstheme="minorHAnsi"/>
          <w:b w:val="0"/>
          <w:color w:val="auto"/>
          <w:sz w:val="22"/>
          <w:szCs w:val="22"/>
        </w:rPr>
        <w:t xml:space="preserve">Teknik çerezler ile </w:t>
      </w:r>
      <w:r w:rsidR="00880E8D" w:rsidRPr="002C285B">
        <w:rPr>
          <w:rFonts w:asciiTheme="minorHAnsi" w:hAnsiTheme="minorHAnsi" w:cstheme="minorHAnsi"/>
          <w:b w:val="0"/>
          <w:color w:val="auto"/>
          <w:sz w:val="22"/>
          <w:szCs w:val="22"/>
        </w:rPr>
        <w:t>web sayfa</w:t>
      </w:r>
      <w:r w:rsidRPr="002C285B">
        <w:rPr>
          <w:rFonts w:asciiTheme="minorHAnsi" w:hAnsiTheme="minorHAnsi" w:cstheme="minorHAnsi"/>
          <w:b w:val="0"/>
          <w:color w:val="auto"/>
          <w:sz w:val="22"/>
          <w:szCs w:val="22"/>
        </w:rPr>
        <w:t xml:space="preserve">larının çalışması sağlanmakta, internet sitesinin çalışmayan sayfaları ve alanları tespit edilmektedir.  </w:t>
      </w:r>
    </w:p>
    <w:p w14:paraId="1A7D491B" w14:textId="4ADBAF63" w:rsidR="000B5060" w:rsidRPr="002C285B" w:rsidRDefault="000B5060" w:rsidP="008D060B">
      <w:pPr>
        <w:pStyle w:val="Balk2"/>
        <w:numPr>
          <w:ilvl w:val="1"/>
          <w:numId w:val="5"/>
        </w:numPr>
        <w:tabs>
          <w:tab w:val="left" w:pos="-142"/>
          <w:tab w:val="left" w:pos="142"/>
          <w:tab w:val="left" w:pos="284"/>
          <w:tab w:val="left" w:pos="426"/>
          <w:tab w:val="left" w:pos="567"/>
        </w:tabs>
        <w:spacing w:before="0" w:line="240" w:lineRule="auto"/>
        <w:ind w:left="0" w:right="-575" w:firstLine="0"/>
        <w:jc w:val="both"/>
        <w:rPr>
          <w:rFonts w:asciiTheme="minorHAnsi" w:hAnsiTheme="minorHAnsi" w:cstheme="minorHAnsi"/>
          <w:color w:val="auto"/>
          <w:sz w:val="22"/>
          <w:szCs w:val="22"/>
        </w:rPr>
      </w:pPr>
      <w:r w:rsidRPr="002C285B">
        <w:rPr>
          <w:rFonts w:asciiTheme="minorHAnsi" w:hAnsiTheme="minorHAnsi" w:cstheme="minorHAnsi"/>
          <w:color w:val="auto"/>
          <w:sz w:val="22"/>
          <w:szCs w:val="22"/>
        </w:rPr>
        <w:t xml:space="preserve">Doğrulama Çerezleri: </w:t>
      </w:r>
      <w:r w:rsidRPr="002C285B">
        <w:rPr>
          <w:rFonts w:asciiTheme="minorHAnsi" w:hAnsiTheme="minorHAnsi" w:cstheme="minorHAnsi"/>
          <w:b w:val="0"/>
          <w:color w:val="auto"/>
          <w:sz w:val="22"/>
          <w:szCs w:val="22"/>
        </w:rPr>
        <w:t xml:space="preserve">Ziyaretçilerin şifrelerini kullanarak </w:t>
      </w:r>
      <w:r w:rsidR="00880E8D" w:rsidRPr="002C285B">
        <w:rPr>
          <w:rFonts w:asciiTheme="minorHAnsi" w:hAnsiTheme="minorHAnsi" w:cstheme="minorHAnsi"/>
          <w:b w:val="0"/>
          <w:color w:val="auto"/>
          <w:sz w:val="22"/>
          <w:szCs w:val="22"/>
        </w:rPr>
        <w:t>web sayfa</w:t>
      </w:r>
      <w:r w:rsidRPr="002C285B">
        <w:rPr>
          <w:rFonts w:asciiTheme="minorHAnsi" w:hAnsiTheme="minorHAnsi" w:cstheme="minorHAnsi"/>
          <w:b w:val="0"/>
          <w:color w:val="auto"/>
          <w:sz w:val="22"/>
          <w:szCs w:val="22"/>
        </w:rPr>
        <w:t xml:space="preserve">larına giriş yapmaları durumunda, bu tür çerezler ile ziyaretçinin </w:t>
      </w:r>
      <w:r w:rsidR="00880E8D" w:rsidRPr="002C285B">
        <w:rPr>
          <w:rFonts w:asciiTheme="minorHAnsi" w:hAnsiTheme="minorHAnsi" w:cstheme="minorHAnsi"/>
          <w:b w:val="0"/>
          <w:color w:val="auto"/>
          <w:sz w:val="22"/>
          <w:szCs w:val="22"/>
        </w:rPr>
        <w:t>web sayfa</w:t>
      </w:r>
      <w:r w:rsidRPr="002C285B">
        <w:rPr>
          <w:rFonts w:asciiTheme="minorHAnsi" w:hAnsiTheme="minorHAnsi" w:cstheme="minorHAnsi"/>
          <w:b w:val="0"/>
          <w:color w:val="auto"/>
          <w:sz w:val="22"/>
          <w:szCs w:val="22"/>
        </w:rPr>
        <w:t>larında ziyaret ettiği her bir sayfada site kullanıcısı olduğu belirlenerek, kullanıcının her sayfada şifresini yeniden girmesi önlenir.</w:t>
      </w:r>
      <w:r w:rsidRPr="002C285B">
        <w:rPr>
          <w:rFonts w:asciiTheme="minorHAnsi" w:hAnsiTheme="minorHAnsi" w:cstheme="minorHAnsi"/>
          <w:color w:val="auto"/>
          <w:sz w:val="22"/>
          <w:szCs w:val="22"/>
        </w:rPr>
        <w:t xml:space="preserve">  </w:t>
      </w:r>
    </w:p>
    <w:p w14:paraId="1DB6204E" w14:textId="502BF86C" w:rsidR="000B5060" w:rsidRPr="00930B8D" w:rsidRDefault="000B5060" w:rsidP="008D060B">
      <w:pPr>
        <w:pStyle w:val="Balk2"/>
        <w:numPr>
          <w:ilvl w:val="1"/>
          <w:numId w:val="5"/>
        </w:numPr>
        <w:tabs>
          <w:tab w:val="left" w:pos="-142"/>
          <w:tab w:val="left" w:pos="142"/>
          <w:tab w:val="left" w:pos="284"/>
          <w:tab w:val="left" w:pos="426"/>
          <w:tab w:val="left" w:pos="567"/>
        </w:tabs>
        <w:spacing w:before="0" w:line="240" w:lineRule="auto"/>
        <w:ind w:left="0" w:right="-575" w:firstLine="0"/>
        <w:jc w:val="both"/>
        <w:rPr>
          <w:rFonts w:asciiTheme="minorHAnsi" w:hAnsiTheme="minorHAnsi" w:cstheme="minorHAnsi"/>
          <w:b w:val="0"/>
          <w:color w:val="auto"/>
          <w:sz w:val="22"/>
          <w:szCs w:val="22"/>
        </w:rPr>
      </w:pPr>
      <w:r w:rsidRPr="00930B8D">
        <w:rPr>
          <w:rFonts w:asciiTheme="minorHAnsi" w:hAnsiTheme="minorHAnsi" w:cstheme="minorHAnsi"/>
          <w:color w:val="auto"/>
          <w:sz w:val="22"/>
          <w:szCs w:val="22"/>
        </w:rPr>
        <w:t>Hedefleme/</w:t>
      </w:r>
      <w:r w:rsidR="00930B8D" w:rsidRPr="00930B8D">
        <w:rPr>
          <w:rFonts w:asciiTheme="minorHAnsi" w:hAnsiTheme="minorHAnsi" w:cstheme="minorHAnsi"/>
          <w:color w:val="auto"/>
          <w:sz w:val="22"/>
          <w:szCs w:val="22"/>
        </w:rPr>
        <w:t>Tanıtım</w:t>
      </w:r>
      <w:r w:rsidR="00930B8D">
        <w:rPr>
          <w:rFonts w:asciiTheme="minorHAnsi" w:hAnsiTheme="minorHAnsi" w:cstheme="minorHAnsi"/>
          <w:color w:val="auto"/>
          <w:sz w:val="22"/>
          <w:szCs w:val="22"/>
        </w:rPr>
        <w:t xml:space="preserve"> </w:t>
      </w:r>
      <w:r w:rsidRPr="00930B8D">
        <w:rPr>
          <w:rFonts w:asciiTheme="minorHAnsi" w:hAnsiTheme="minorHAnsi" w:cstheme="minorHAnsi"/>
          <w:color w:val="auto"/>
          <w:sz w:val="22"/>
          <w:szCs w:val="22"/>
        </w:rPr>
        <w:t xml:space="preserve">Çerezleri: </w:t>
      </w:r>
      <w:r w:rsidR="00880E8D" w:rsidRPr="00930B8D">
        <w:rPr>
          <w:rFonts w:asciiTheme="minorHAnsi" w:hAnsiTheme="minorHAnsi" w:cstheme="minorHAnsi"/>
          <w:b w:val="0"/>
          <w:color w:val="auto"/>
          <w:sz w:val="22"/>
          <w:szCs w:val="22"/>
        </w:rPr>
        <w:t>web sayfa</w:t>
      </w:r>
      <w:r w:rsidRPr="00930B8D">
        <w:rPr>
          <w:rFonts w:asciiTheme="minorHAnsi" w:hAnsiTheme="minorHAnsi" w:cstheme="minorHAnsi"/>
          <w:b w:val="0"/>
          <w:color w:val="auto"/>
          <w:sz w:val="22"/>
          <w:szCs w:val="22"/>
        </w:rPr>
        <w:t xml:space="preserve">larında kullanıcılara sunulan </w:t>
      </w:r>
      <w:r w:rsidR="00930B8D" w:rsidRPr="00930B8D">
        <w:rPr>
          <w:rFonts w:asciiTheme="minorHAnsi" w:hAnsiTheme="minorHAnsi" w:cstheme="minorHAnsi"/>
          <w:b w:val="0"/>
          <w:color w:val="auto"/>
          <w:sz w:val="22"/>
          <w:szCs w:val="22"/>
        </w:rPr>
        <w:t xml:space="preserve">tanıtımları </w:t>
      </w:r>
      <w:r w:rsidRPr="00930B8D">
        <w:rPr>
          <w:rFonts w:asciiTheme="minorHAnsi" w:hAnsiTheme="minorHAnsi" w:cstheme="minorHAnsi"/>
          <w:b w:val="0"/>
          <w:color w:val="auto"/>
          <w:sz w:val="22"/>
          <w:szCs w:val="22"/>
        </w:rPr>
        <w:t xml:space="preserve">özelleştirmek ve zaten görüntülenmiş </w:t>
      </w:r>
      <w:r w:rsidR="00930B8D" w:rsidRPr="00930B8D">
        <w:rPr>
          <w:rFonts w:asciiTheme="minorHAnsi" w:hAnsiTheme="minorHAnsi" w:cstheme="minorHAnsi"/>
          <w:b w:val="0"/>
          <w:color w:val="auto"/>
          <w:sz w:val="22"/>
          <w:szCs w:val="22"/>
        </w:rPr>
        <w:t xml:space="preserve">tanıtımların </w:t>
      </w:r>
      <w:r w:rsidRPr="00930B8D">
        <w:rPr>
          <w:rFonts w:asciiTheme="minorHAnsi" w:hAnsiTheme="minorHAnsi" w:cstheme="minorHAnsi"/>
          <w:b w:val="0"/>
          <w:color w:val="auto"/>
          <w:sz w:val="22"/>
          <w:szCs w:val="22"/>
        </w:rPr>
        <w:t xml:space="preserve">tekrar gösterilmesini engellemek için kullanılan çerez türleridir.  </w:t>
      </w:r>
    </w:p>
    <w:p w14:paraId="49708483" w14:textId="6A2FC1C1" w:rsidR="000B5060" w:rsidRPr="002C285B" w:rsidRDefault="000B5060" w:rsidP="008D060B">
      <w:pPr>
        <w:pStyle w:val="Balk2"/>
        <w:numPr>
          <w:ilvl w:val="1"/>
          <w:numId w:val="5"/>
        </w:numPr>
        <w:tabs>
          <w:tab w:val="left" w:pos="-142"/>
          <w:tab w:val="left" w:pos="142"/>
          <w:tab w:val="left" w:pos="284"/>
          <w:tab w:val="left" w:pos="426"/>
          <w:tab w:val="left" w:pos="567"/>
        </w:tabs>
        <w:spacing w:before="0" w:line="240" w:lineRule="auto"/>
        <w:ind w:left="0" w:right="-575" w:firstLine="0"/>
        <w:jc w:val="both"/>
        <w:rPr>
          <w:rFonts w:asciiTheme="minorHAnsi" w:hAnsiTheme="minorHAnsi" w:cstheme="minorHAnsi"/>
          <w:color w:val="auto"/>
          <w:sz w:val="22"/>
          <w:szCs w:val="22"/>
        </w:rPr>
      </w:pPr>
      <w:r w:rsidRPr="002C285B">
        <w:rPr>
          <w:rFonts w:asciiTheme="minorHAnsi" w:hAnsiTheme="minorHAnsi" w:cstheme="minorHAnsi"/>
          <w:color w:val="auto"/>
          <w:sz w:val="22"/>
          <w:szCs w:val="22"/>
        </w:rPr>
        <w:t xml:space="preserve">Kişiselleştirme Çerezleri: </w:t>
      </w:r>
      <w:r w:rsidRPr="002C285B">
        <w:rPr>
          <w:rFonts w:asciiTheme="minorHAnsi" w:hAnsiTheme="minorHAnsi" w:cstheme="minorHAnsi"/>
          <w:b w:val="0"/>
          <w:color w:val="auto"/>
          <w:sz w:val="22"/>
          <w:szCs w:val="22"/>
        </w:rPr>
        <w:t xml:space="preserve">Kullanıcı tercihlerinin farklı </w:t>
      </w:r>
      <w:r w:rsidR="00880E8D" w:rsidRPr="002C285B">
        <w:rPr>
          <w:rFonts w:asciiTheme="minorHAnsi" w:hAnsiTheme="minorHAnsi" w:cstheme="minorHAnsi"/>
          <w:b w:val="0"/>
          <w:color w:val="auto"/>
          <w:sz w:val="22"/>
          <w:szCs w:val="22"/>
        </w:rPr>
        <w:t>web sayfa</w:t>
      </w:r>
      <w:r w:rsidRPr="002C285B">
        <w:rPr>
          <w:rFonts w:asciiTheme="minorHAnsi" w:hAnsiTheme="minorHAnsi" w:cstheme="minorHAnsi"/>
          <w:b w:val="0"/>
          <w:color w:val="auto"/>
          <w:sz w:val="22"/>
          <w:szCs w:val="22"/>
        </w:rPr>
        <w:t>larının ziyaret edilmesi durumunda tekrardan hatırlamak için kullanılan çerezlerdir. Örneğin, seçmiş olduğunuz dil tercihinizin hatırlanması.</w:t>
      </w:r>
      <w:r w:rsidRPr="002C285B">
        <w:rPr>
          <w:rFonts w:asciiTheme="minorHAnsi" w:hAnsiTheme="minorHAnsi" w:cstheme="minorHAnsi"/>
          <w:color w:val="auto"/>
          <w:sz w:val="22"/>
          <w:szCs w:val="22"/>
        </w:rPr>
        <w:t xml:space="preserve"> </w:t>
      </w:r>
    </w:p>
    <w:p w14:paraId="77955D2F" w14:textId="2EAAC255" w:rsidR="008460E6" w:rsidRPr="002C285B" w:rsidRDefault="000B5060" w:rsidP="008D060B">
      <w:pPr>
        <w:pStyle w:val="Balk2"/>
        <w:numPr>
          <w:ilvl w:val="1"/>
          <w:numId w:val="5"/>
        </w:numPr>
        <w:tabs>
          <w:tab w:val="left" w:pos="-142"/>
          <w:tab w:val="left" w:pos="142"/>
          <w:tab w:val="left" w:pos="284"/>
          <w:tab w:val="left" w:pos="426"/>
          <w:tab w:val="left" w:pos="567"/>
        </w:tabs>
        <w:spacing w:before="0" w:line="240" w:lineRule="auto"/>
        <w:ind w:left="0" w:right="-575" w:firstLine="0"/>
        <w:jc w:val="both"/>
        <w:rPr>
          <w:rFonts w:asciiTheme="minorHAnsi" w:hAnsiTheme="minorHAnsi" w:cstheme="minorHAnsi"/>
          <w:color w:val="auto"/>
          <w:sz w:val="22"/>
          <w:szCs w:val="22"/>
        </w:rPr>
      </w:pPr>
      <w:r w:rsidRPr="002C285B">
        <w:rPr>
          <w:rFonts w:asciiTheme="minorHAnsi" w:hAnsiTheme="minorHAnsi" w:cstheme="minorHAnsi"/>
          <w:color w:val="auto"/>
          <w:sz w:val="22"/>
          <w:szCs w:val="22"/>
        </w:rPr>
        <w:t xml:space="preserve">Analitik Çerezler: </w:t>
      </w:r>
      <w:r w:rsidRPr="002C285B">
        <w:rPr>
          <w:rFonts w:asciiTheme="minorHAnsi" w:hAnsiTheme="minorHAnsi" w:cstheme="minorHAnsi"/>
          <w:b w:val="0"/>
          <w:color w:val="auto"/>
          <w:sz w:val="22"/>
          <w:szCs w:val="22"/>
        </w:rPr>
        <w:t xml:space="preserve">Analitik çerezler ile </w:t>
      </w:r>
      <w:r w:rsidR="00880E8D" w:rsidRPr="002C285B">
        <w:rPr>
          <w:rFonts w:asciiTheme="minorHAnsi" w:hAnsiTheme="minorHAnsi" w:cstheme="minorHAnsi"/>
          <w:b w:val="0"/>
          <w:color w:val="auto"/>
          <w:sz w:val="22"/>
          <w:szCs w:val="22"/>
        </w:rPr>
        <w:t>web sayfa</w:t>
      </w:r>
      <w:r w:rsidRPr="002C285B">
        <w:rPr>
          <w:rFonts w:asciiTheme="minorHAnsi" w:hAnsiTheme="minorHAnsi" w:cstheme="minorHAnsi"/>
          <w:b w:val="0"/>
          <w:color w:val="auto"/>
          <w:sz w:val="22"/>
          <w:szCs w:val="22"/>
        </w:rPr>
        <w:t xml:space="preserve">larını ziyaret edenlerin sayıları, görüntülenen sayfaların tespiti, ziyaret saatleri ve </w:t>
      </w:r>
      <w:r w:rsidR="00880E8D" w:rsidRPr="002C285B">
        <w:rPr>
          <w:rFonts w:asciiTheme="minorHAnsi" w:hAnsiTheme="minorHAnsi" w:cstheme="minorHAnsi"/>
          <w:b w:val="0"/>
          <w:color w:val="auto"/>
          <w:sz w:val="22"/>
          <w:szCs w:val="22"/>
        </w:rPr>
        <w:t>web sayfa</w:t>
      </w:r>
      <w:r w:rsidRPr="002C285B">
        <w:rPr>
          <w:rFonts w:asciiTheme="minorHAnsi" w:hAnsiTheme="minorHAnsi" w:cstheme="minorHAnsi"/>
          <w:b w:val="0"/>
          <w:color w:val="auto"/>
          <w:sz w:val="22"/>
          <w:szCs w:val="22"/>
        </w:rPr>
        <w:t>ları kaydırma hareketleri gibi analitik sonuçların üretimini sağlayan çerezlerdir.</w:t>
      </w:r>
    </w:p>
    <w:p w14:paraId="14A8B067" w14:textId="77777777" w:rsidR="002C285B" w:rsidRPr="002C285B" w:rsidRDefault="002C285B" w:rsidP="008D060B">
      <w:pPr>
        <w:pStyle w:val="ListeParagraf"/>
        <w:numPr>
          <w:ilvl w:val="0"/>
          <w:numId w:val="5"/>
        </w:numPr>
        <w:tabs>
          <w:tab w:val="left" w:pos="142"/>
          <w:tab w:val="left" w:pos="284"/>
          <w:tab w:val="left" w:pos="426"/>
          <w:tab w:val="left" w:pos="567"/>
        </w:tabs>
        <w:ind w:left="0" w:right="-575" w:firstLine="0"/>
        <w:jc w:val="both"/>
        <w:rPr>
          <w:rFonts w:eastAsia="Times New Roman" w:cstheme="minorHAnsi"/>
          <w:b/>
          <w:szCs w:val="22"/>
        </w:rPr>
      </w:pPr>
      <w:r w:rsidRPr="002C285B">
        <w:rPr>
          <w:rFonts w:eastAsia="Times New Roman" w:cstheme="minorHAnsi"/>
          <w:b/>
          <w:szCs w:val="22"/>
        </w:rPr>
        <w:t>UYGULAMA</w:t>
      </w:r>
    </w:p>
    <w:p w14:paraId="4691CCB0" w14:textId="131497C8" w:rsidR="00407734" w:rsidRPr="002C285B" w:rsidRDefault="002C285B" w:rsidP="002C285B">
      <w:pPr>
        <w:pStyle w:val="Balk2"/>
        <w:numPr>
          <w:ilvl w:val="1"/>
          <w:numId w:val="5"/>
        </w:numPr>
        <w:tabs>
          <w:tab w:val="left" w:pos="-142"/>
          <w:tab w:val="left" w:pos="142"/>
          <w:tab w:val="left" w:pos="284"/>
          <w:tab w:val="left" w:pos="426"/>
          <w:tab w:val="left" w:pos="567"/>
        </w:tabs>
        <w:spacing w:before="0" w:line="240" w:lineRule="auto"/>
        <w:ind w:left="0" w:right="-575" w:firstLine="0"/>
        <w:jc w:val="both"/>
        <w:rPr>
          <w:rFonts w:asciiTheme="minorHAnsi" w:eastAsia="Times New Roman" w:hAnsiTheme="minorHAnsi" w:cstheme="minorHAnsi"/>
          <w:b w:val="0"/>
          <w:sz w:val="22"/>
          <w:szCs w:val="22"/>
        </w:rPr>
      </w:pPr>
      <w:r w:rsidRPr="002C285B">
        <w:rPr>
          <w:rFonts w:asciiTheme="minorHAnsi" w:hAnsiTheme="minorHAnsi" w:cstheme="minorHAnsi"/>
          <w:color w:val="auto"/>
          <w:sz w:val="22"/>
          <w:szCs w:val="22"/>
        </w:rPr>
        <w:t>Kullanılan</w:t>
      </w:r>
      <w:r w:rsidRPr="002C285B">
        <w:rPr>
          <w:rFonts w:asciiTheme="minorHAnsi" w:eastAsia="Times New Roman" w:hAnsiTheme="minorHAnsi" w:cstheme="minorHAnsi"/>
          <w:sz w:val="22"/>
          <w:szCs w:val="22"/>
        </w:rPr>
        <w:t xml:space="preserve"> </w:t>
      </w:r>
      <w:r w:rsidRPr="002C285B">
        <w:rPr>
          <w:rFonts w:asciiTheme="minorHAnsi" w:eastAsia="Times New Roman" w:hAnsiTheme="minorHAnsi" w:cstheme="minorHAnsi"/>
          <w:color w:val="auto"/>
          <w:sz w:val="22"/>
          <w:szCs w:val="22"/>
        </w:rPr>
        <w:t>Çerezl</w:t>
      </w:r>
      <w:r>
        <w:rPr>
          <w:rFonts w:asciiTheme="minorHAnsi" w:eastAsia="Times New Roman" w:hAnsiTheme="minorHAnsi" w:cstheme="minorHAnsi"/>
          <w:color w:val="auto"/>
          <w:sz w:val="22"/>
          <w:szCs w:val="22"/>
        </w:rPr>
        <w:t>er</w:t>
      </w:r>
    </w:p>
    <w:p w14:paraId="05A6939C" w14:textId="77777777" w:rsidR="0087605B" w:rsidRPr="002C285B" w:rsidRDefault="0087605B" w:rsidP="008D060B">
      <w:pPr>
        <w:pStyle w:val="ListeParagraf"/>
        <w:tabs>
          <w:tab w:val="left" w:pos="142"/>
          <w:tab w:val="left" w:pos="284"/>
          <w:tab w:val="left" w:pos="426"/>
          <w:tab w:val="left" w:pos="567"/>
        </w:tabs>
        <w:ind w:left="0" w:right="-575"/>
        <w:jc w:val="both"/>
        <w:rPr>
          <w:rFonts w:eastAsia="Times New Roman" w:cstheme="minorHAnsi"/>
          <w:szCs w:val="22"/>
        </w:rPr>
      </w:pPr>
      <w:r w:rsidRPr="002C285B">
        <w:rPr>
          <w:rFonts w:eastAsia="Times New Roman" w:cstheme="minorHAnsi"/>
          <w:szCs w:val="22"/>
        </w:rPr>
        <w:t xml:space="preserve">Çerezler, sahipleri, kullanım ömürleri ve kullanım amaçları bakımından sınıflandırılabilir.  </w:t>
      </w:r>
    </w:p>
    <w:p w14:paraId="24154794" w14:textId="137E6B96" w:rsidR="0087605B" w:rsidRPr="002C285B" w:rsidRDefault="0087605B" w:rsidP="008D060B">
      <w:pPr>
        <w:pStyle w:val="ListeParagraf"/>
        <w:numPr>
          <w:ilvl w:val="0"/>
          <w:numId w:val="6"/>
        </w:numPr>
        <w:tabs>
          <w:tab w:val="left" w:pos="142"/>
          <w:tab w:val="left" w:pos="284"/>
          <w:tab w:val="left" w:pos="426"/>
        </w:tabs>
        <w:ind w:right="-575"/>
        <w:jc w:val="both"/>
        <w:rPr>
          <w:rFonts w:eastAsia="Times New Roman" w:cstheme="minorHAnsi"/>
          <w:szCs w:val="22"/>
        </w:rPr>
      </w:pPr>
      <w:r w:rsidRPr="002C285B">
        <w:rPr>
          <w:rFonts w:eastAsia="Times New Roman" w:cstheme="minorHAnsi"/>
          <w:b/>
          <w:szCs w:val="22"/>
        </w:rPr>
        <w:t>Sahibine göre:</w:t>
      </w:r>
      <w:r w:rsidRPr="002C285B">
        <w:rPr>
          <w:rFonts w:eastAsia="Times New Roman" w:cstheme="minorHAnsi"/>
          <w:szCs w:val="22"/>
        </w:rPr>
        <w:t xml:space="preserve"> İstanbul Medipol Üniversitesi </w:t>
      </w:r>
      <w:r w:rsidR="00880E8D" w:rsidRPr="002C285B">
        <w:rPr>
          <w:rFonts w:eastAsia="Times New Roman" w:cstheme="minorHAnsi"/>
          <w:szCs w:val="22"/>
        </w:rPr>
        <w:t>web sayfa</w:t>
      </w:r>
      <w:r w:rsidRPr="002C285B">
        <w:rPr>
          <w:rFonts w:eastAsia="Times New Roman" w:cstheme="minorHAnsi"/>
          <w:szCs w:val="22"/>
        </w:rPr>
        <w:t xml:space="preserve">ları çerezleri ve üçüncü taraf çerezler kullanılmaktadır. İstanbul Medipol Üniversitesi </w:t>
      </w:r>
      <w:r w:rsidR="00880E8D" w:rsidRPr="002C285B">
        <w:rPr>
          <w:rFonts w:eastAsia="Times New Roman" w:cstheme="minorHAnsi"/>
          <w:szCs w:val="22"/>
        </w:rPr>
        <w:t>web sayfa</w:t>
      </w:r>
      <w:r w:rsidRPr="002C285B">
        <w:rPr>
          <w:rFonts w:eastAsia="Times New Roman" w:cstheme="minorHAnsi"/>
          <w:szCs w:val="22"/>
        </w:rPr>
        <w:t xml:space="preserve">ları çerezleri, </w:t>
      </w:r>
      <w:r w:rsidR="00930B8D">
        <w:rPr>
          <w:rFonts w:eastAsia="Times New Roman" w:cstheme="minorHAnsi"/>
          <w:szCs w:val="22"/>
        </w:rPr>
        <w:t>Ü</w:t>
      </w:r>
      <w:r w:rsidRPr="002C285B">
        <w:rPr>
          <w:rFonts w:eastAsia="Times New Roman" w:cstheme="minorHAnsi"/>
          <w:szCs w:val="22"/>
        </w:rPr>
        <w:t xml:space="preserve">niversite tarafından yönetilirken, üçüncü taraf çerezlerini farklı firmalar yönetmektedir.  </w:t>
      </w:r>
    </w:p>
    <w:p w14:paraId="5F67B5D5" w14:textId="2E4A7908" w:rsidR="0087605B" w:rsidRPr="002C285B" w:rsidRDefault="0087605B" w:rsidP="008D060B">
      <w:pPr>
        <w:pStyle w:val="ListeParagraf"/>
        <w:numPr>
          <w:ilvl w:val="0"/>
          <w:numId w:val="6"/>
        </w:numPr>
        <w:tabs>
          <w:tab w:val="left" w:pos="142"/>
          <w:tab w:val="left" w:pos="284"/>
          <w:tab w:val="left" w:pos="426"/>
        </w:tabs>
        <w:ind w:right="-575"/>
        <w:jc w:val="both"/>
        <w:rPr>
          <w:rFonts w:eastAsia="Times New Roman" w:cstheme="minorHAnsi"/>
          <w:b/>
          <w:szCs w:val="22"/>
        </w:rPr>
      </w:pPr>
      <w:r w:rsidRPr="002C285B">
        <w:rPr>
          <w:rFonts w:eastAsia="Times New Roman" w:cstheme="minorHAnsi"/>
          <w:b/>
          <w:szCs w:val="22"/>
        </w:rPr>
        <w:lastRenderedPageBreak/>
        <w:t xml:space="preserve">Kullanım ömrüne göre: </w:t>
      </w:r>
      <w:r w:rsidRPr="002C285B">
        <w:rPr>
          <w:rFonts w:eastAsia="Times New Roman" w:cstheme="minorHAnsi"/>
          <w:szCs w:val="22"/>
        </w:rPr>
        <w:t xml:space="preserve">Oturum çerezleri ve kalıcı çerezler kullanılmaktadır. Oturum çerezleri ziyaretçinin İstanbul Medipol Üniversitesi </w:t>
      </w:r>
      <w:r w:rsidR="00880E8D" w:rsidRPr="002C285B">
        <w:rPr>
          <w:rFonts w:eastAsia="Times New Roman" w:cstheme="minorHAnsi"/>
          <w:szCs w:val="22"/>
        </w:rPr>
        <w:t>web sayfa</w:t>
      </w:r>
      <w:r w:rsidRPr="002C285B">
        <w:rPr>
          <w:rFonts w:eastAsia="Times New Roman" w:cstheme="minorHAnsi"/>
          <w:szCs w:val="22"/>
        </w:rPr>
        <w:t>larını terk etmesiyle birlikte silinirken, kalıcı çerezler değişen sürelerle ziyaretçilerin cihazlarında kalmaktadır.</w:t>
      </w:r>
      <w:r w:rsidRPr="002C285B">
        <w:rPr>
          <w:rFonts w:eastAsia="Times New Roman" w:cstheme="minorHAnsi"/>
          <w:b/>
          <w:szCs w:val="22"/>
        </w:rPr>
        <w:t xml:space="preserve">  </w:t>
      </w:r>
    </w:p>
    <w:p w14:paraId="5FDC5E29" w14:textId="268C876A" w:rsidR="0087605B" w:rsidRPr="002C285B" w:rsidRDefault="0087605B" w:rsidP="00DC5EF2">
      <w:pPr>
        <w:pStyle w:val="ListeParagraf"/>
        <w:numPr>
          <w:ilvl w:val="0"/>
          <w:numId w:val="6"/>
        </w:numPr>
        <w:tabs>
          <w:tab w:val="left" w:pos="284"/>
          <w:tab w:val="left" w:pos="360"/>
          <w:tab w:val="left" w:pos="426"/>
        </w:tabs>
        <w:ind w:right="-575"/>
        <w:jc w:val="both"/>
        <w:rPr>
          <w:rFonts w:eastAsia="Times New Roman" w:cstheme="minorHAnsi"/>
          <w:b/>
          <w:szCs w:val="22"/>
        </w:rPr>
      </w:pPr>
      <w:r w:rsidRPr="002C285B">
        <w:rPr>
          <w:rFonts w:eastAsia="Times New Roman" w:cstheme="minorHAnsi"/>
          <w:b/>
          <w:szCs w:val="22"/>
        </w:rPr>
        <w:t xml:space="preserve">Kullanım amaçlarına göre: </w:t>
      </w:r>
      <w:r w:rsidRPr="002C285B">
        <w:rPr>
          <w:rFonts w:eastAsia="Times New Roman" w:cstheme="minorHAnsi"/>
          <w:szCs w:val="22"/>
        </w:rPr>
        <w:t xml:space="preserve">İstanbul Medipol Üniversitesi </w:t>
      </w:r>
      <w:r w:rsidR="00880E8D" w:rsidRPr="002C285B">
        <w:rPr>
          <w:rFonts w:eastAsia="Times New Roman" w:cstheme="minorHAnsi"/>
          <w:szCs w:val="22"/>
        </w:rPr>
        <w:t>web sayfa</w:t>
      </w:r>
      <w:r w:rsidRPr="002C285B">
        <w:rPr>
          <w:rFonts w:eastAsia="Times New Roman" w:cstheme="minorHAnsi"/>
          <w:szCs w:val="22"/>
        </w:rPr>
        <w:t>larında teknik çerezler, doğrulama çerezleri, hedefleme/</w:t>
      </w:r>
      <w:r w:rsidR="00930B8D">
        <w:rPr>
          <w:rFonts w:eastAsia="Times New Roman" w:cstheme="minorHAnsi"/>
          <w:szCs w:val="22"/>
        </w:rPr>
        <w:t>tanıtım</w:t>
      </w:r>
      <w:r w:rsidRPr="002C285B">
        <w:rPr>
          <w:rFonts w:eastAsia="Times New Roman" w:cstheme="minorHAnsi"/>
          <w:szCs w:val="22"/>
        </w:rPr>
        <w:t xml:space="preserve"> çerezleri ile kişiselleştirme çerezleri ve analitik çerezler kullanılmaktadır.</w:t>
      </w:r>
      <w:r w:rsidRPr="002C285B">
        <w:rPr>
          <w:rFonts w:eastAsia="Times New Roman" w:cstheme="minorHAnsi"/>
          <w:b/>
          <w:szCs w:val="22"/>
        </w:rPr>
        <w:t xml:space="preserve">  </w:t>
      </w:r>
    </w:p>
    <w:p w14:paraId="03F74CA4" w14:textId="3A26E98A" w:rsidR="00306691" w:rsidRPr="002C285B" w:rsidRDefault="00306691" w:rsidP="008D060B">
      <w:pPr>
        <w:pStyle w:val="Balk2"/>
        <w:numPr>
          <w:ilvl w:val="1"/>
          <w:numId w:val="5"/>
        </w:numPr>
        <w:tabs>
          <w:tab w:val="left" w:pos="142"/>
          <w:tab w:val="left" w:pos="284"/>
          <w:tab w:val="left" w:pos="426"/>
          <w:tab w:val="left" w:pos="567"/>
        </w:tabs>
        <w:spacing w:before="0" w:line="240" w:lineRule="auto"/>
        <w:ind w:left="0" w:right="-575" w:firstLine="0"/>
        <w:jc w:val="both"/>
        <w:rPr>
          <w:rFonts w:asciiTheme="minorHAnsi" w:hAnsiTheme="minorHAnsi" w:cstheme="minorHAnsi"/>
          <w:color w:val="auto"/>
          <w:sz w:val="22"/>
          <w:szCs w:val="22"/>
        </w:rPr>
      </w:pPr>
      <w:r w:rsidRPr="002C285B">
        <w:rPr>
          <w:rFonts w:asciiTheme="minorHAnsi" w:hAnsiTheme="minorHAnsi" w:cstheme="minorHAnsi"/>
          <w:color w:val="auto"/>
          <w:sz w:val="22"/>
          <w:szCs w:val="22"/>
        </w:rPr>
        <w:t>Çerezler Neden Kullanılmaktadır?</w:t>
      </w:r>
    </w:p>
    <w:p w14:paraId="01DA300C" w14:textId="097EC733" w:rsidR="00306691" w:rsidRPr="002C285B" w:rsidRDefault="00306691" w:rsidP="008D060B">
      <w:pPr>
        <w:pStyle w:val="ListeParagraf"/>
        <w:ind w:left="0" w:right="-575"/>
        <w:rPr>
          <w:rFonts w:eastAsia="Times New Roman" w:cstheme="minorHAnsi"/>
          <w:szCs w:val="22"/>
        </w:rPr>
      </w:pPr>
      <w:r w:rsidRPr="002C285B">
        <w:rPr>
          <w:rFonts w:eastAsia="Times New Roman" w:cstheme="minorHAnsi"/>
          <w:szCs w:val="22"/>
        </w:rPr>
        <w:t xml:space="preserve">İstanbul Medipol Üniversitesi </w:t>
      </w:r>
      <w:r w:rsidR="00880E8D" w:rsidRPr="002C285B">
        <w:rPr>
          <w:rFonts w:eastAsia="Times New Roman" w:cstheme="minorHAnsi"/>
          <w:szCs w:val="22"/>
        </w:rPr>
        <w:t>web sayfa</w:t>
      </w:r>
      <w:r w:rsidRPr="002C285B">
        <w:rPr>
          <w:rFonts w:eastAsia="Times New Roman" w:cstheme="minorHAnsi"/>
          <w:szCs w:val="22"/>
        </w:rPr>
        <w:t xml:space="preserve">larında, Çerezler kişiselleştirme, hedefleme ve </w:t>
      </w:r>
      <w:r w:rsidR="00930B8D">
        <w:rPr>
          <w:rFonts w:eastAsia="Times New Roman" w:cstheme="minorHAnsi"/>
          <w:szCs w:val="22"/>
        </w:rPr>
        <w:t>tanıtım</w:t>
      </w:r>
      <w:r w:rsidRPr="002C285B">
        <w:rPr>
          <w:rFonts w:eastAsia="Times New Roman" w:cstheme="minorHAnsi"/>
          <w:szCs w:val="22"/>
        </w:rPr>
        <w:t xml:space="preserve"> faaliyeti</w:t>
      </w:r>
      <w:r w:rsidR="003E7620" w:rsidRPr="002C285B">
        <w:rPr>
          <w:rFonts w:eastAsia="Times New Roman" w:cstheme="minorHAnsi"/>
          <w:szCs w:val="22"/>
        </w:rPr>
        <w:t xml:space="preserve"> </w:t>
      </w:r>
      <w:r w:rsidRPr="002C285B">
        <w:rPr>
          <w:rFonts w:eastAsia="Times New Roman" w:cstheme="minorHAnsi"/>
          <w:szCs w:val="22"/>
        </w:rPr>
        <w:t xml:space="preserve">gerçekleştirmek amacıyla kullanılmaktadır. Örneğin, ziyaretçilerin görüntüledikleri sayfa ve ürünler üzerinden ziyaretçilerin ilgi alanlarıyla ilgili </w:t>
      </w:r>
      <w:r w:rsidR="00930B8D">
        <w:rPr>
          <w:rFonts w:eastAsia="Times New Roman" w:cstheme="minorHAnsi"/>
          <w:szCs w:val="22"/>
        </w:rPr>
        <w:t xml:space="preserve">tanıtımların </w:t>
      </w:r>
      <w:r w:rsidRPr="002C285B">
        <w:rPr>
          <w:rFonts w:eastAsia="Times New Roman" w:cstheme="minorHAnsi"/>
          <w:szCs w:val="22"/>
        </w:rPr>
        <w:t xml:space="preserve">gösterilmesi gibi. </w:t>
      </w:r>
    </w:p>
    <w:p w14:paraId="3191E4A3" w14:textId="7D058EB9" w:rsidR="00A25D5F" w:rsidRPr="002C285B" w:rsidRDefault="003E7620" w:rsidP="008D060B">
      <w:pPr>
        <w:pStyle w:val="ListeParagraf"/>
        <w:numPr>
          <w:ilvl w:val="1"/>
          <w:numId w:val="5"/>
        </w:numPr>
        <w:tabs>
          <w:tab w:val="left" w:pos="142"/>
          <w:tab w:val="left" w:pos="284"/>
          <w:tab w:val="left" w:pos="426"/>
          <w:tab w:val="left" w:pos="567"/>
        </w:tabs>
        <w:ind w:left="0" w:right="-575" w:firstLine="0"/>
        <w:jc w:val="both"/>
        <w:rPr>
          <w:rFonts w:cstheme="minorHAnsi"/>
          <w:bCs/>
          <w:szCs w:val="22"/>
        </w:rPr>
      </w:pPr>
      <w:r w:rsidRPr="002C285B">
        <w:rPr>
          <w:rFonts w:eastAsia="Times New Roman" w:cstheme="minorHAnsi"/>
          <w:b/>
          <w:szCs w:val="22"/>
        </w:rPr>
        <w:t>Çerez Tercihleri Nasıl Yönetilir?</w:t>
      </w:r>
    </w:p>
    <w:p w14:paraId="4FC53804" w14:textId="2776CB79" w:rsidR="00306691" w:rsidRPr="002C285B" w:rsidRDefault="00306691" w:rsidP="008D060B">
      <w:pPr>
        <w:pStyle w:val="ListeParagraf"/>
        <w:spacing w:after="1" w:line="241" w:lineRule="auto"/>
        <w:ind w:left="0" w:right="-575"/>
        <w:rPr>
          <w:rFonts w:cstheme="minorHAnsi"/>
          <w:szCs w:val="22"/>
        </w:rPr>
      </w:pPr>
      <w:r w:rsidRPr="002C285B">
        <w:rPr>
          <w:rFonts w:cstheme="minorHAnsi"/>
          <w:szCs w:val="22"/>
        </w:rPr>
        <w:t xml:space="preserve">Ziyaretçilerin kendilerine ait hangi kişisel verilerin toplanabildiği konusunda tercihlerini serbestçe kullanabilmesi </w:t>
      </w:r>
      <w:r w:rsidR="003E7620" w:rsidRPr="002C285B">
        <w:rPr>
          <w:rFonts w:cstheme="minorHAnsi"/>
          <w:szCs w:val="22"/>
        </w:rPr>
        <w:t xml:space="preserve">İstanbul Medipol Üniversitesi </w:t>
      </w:r>
      <w:r w:rsidRPr="002C285B">
        <w:rPr>
          <w:rFonts w:cstheme="minorHAnsi"/>
          <w:szCs w:val="22"/>
        </w:rPr>
        <w:t xml:space="preserve">için son derece önemlidir. Bununla birlikte, </w:t>
      </w:r>
      <w:r w:rsidR="003E7620" w:rsidRPr="002C285B">
        <w:rPr>
          <w:rFonts w:cstheme="minorHAnsi"/>
          <w:szCs w:val="22"/>
        </w:rPr>
        <w:t xml:space="preserve">İstanbul Medipol Üniversitesi </w:t>
      </w:r>
      <w:r w:rsidR="00880E8D" w:rsidRPr="002C285B">
        <w:rPr>
          <w:rFonts w:cstheme="minorHAnsi"/>
          <w:szCs w:val="22"/>
        </w:rPr>
        <w:t>web sayfa</w:t>
      </w:r>
      <w:r w:rsidRPr="002C285B">
        <w:rPr>
          <w:rFonts w:cstheme="minorHAnsi"/>
          <w:szCs w:val="22"/>
        </w:rPr>
        <w:t xml:space="preserve">larının çalışması için zorunlu olan Çerezler konusunda tercih yönetimi mümkün olamamaktadır.  </w:t>
      </w:r>
    </w:p>
    <w:p w14:paraId="72D5188B" w14:textId="2EAE7104" w:rsidR="00306691" w:rsidRPr="002C285B" w:rsidRDefault="003E7620" w:rsidP="008D060B">
      <w:pPr>
        <w:pStyle w:val="ListeParagraf"/>
        <w:ind w:left="0" w:right="-575"/>
        <w:rPr>
          <w:rFonts w:cstheme="minorHAnsi"/>
          <w:szCs w:val="22"/>
        </w:rPr>
      </w:pPr>
      <w:r w:rsidRPr="002C285B">
        <w:rPr>
          <w:rFonts w:cstheme="minorHAnsi"/>
          <w:szCs w:val="22"/>
        </w:rPr>
        <w:t xml:space="preserve">İstanbul Medipol Üniversitesi </w:t>
      </w:r>
      <w:r w:rsidR="00880E8D" w:rsidRPr="002C285B">
        <w:rPr>
          <w:rFonts w:cstheme="minorHAnsi"/>
          <w:szCs w:val="22"/>
        </w:rPr>
        <w:t>web sayfa</w:t>
      </w:r>
      <w:r w:rsidR="00306691" w:rsidRPr="002C285B">
        <w:rPr>
          <w:rFonts w:cstheme="minorHAnsi"/>
          <w:szCs w:val="22"/>
        </w:rPr>
        <w:t xml:space="preserve">larında kullanılan Çerezlere dair tercihlerini ne şekilde yönetebileceğinize ilişkin bilgiler aşağıdaki gibidir: </w:t>
      </w:r>
    </w:p>
    <w:p w14:paraId="01090790" w14:textId="5AE54F9C" w:rsidR="003E7620" w:rsidRPr="002C285B" w:rsidRDefault="003E7620" w:rsidP="008D060B">
      <w:pPr>
        <w:pStyle w:val="ListeParagraf"/>
        <w:numPr>
          <w:ilvl w:val="0"/>
          <w:numId w:val="9"/>
        </w:numPr>
        <w:spacing w:after="1" w:line="241" w:lineRule="auto"/>
        <w:ind w:right="-575"/>
        <w:rPr>
          <w:rFonts w:cstheme="minorHAnsi"/>
          <w:szCs w:val="22"/>
        </w:rPr>
      </w:pPr>
      <w:r w:rsidRPr="002C285B">
        <w:rPr>
          <w:rFonts w:cstheme="minorHAnsi"/>
          <w:szCs w:val="22"/>
        </w:rPr>
        <w:t xml:space="preserve">Ziyaretçiler, İstanbul Medipol Üniversitesi </w:t>
      </w:r>
      <w:r w:rsidR="00880E8D" w:rsidRPr="002C285B">
        <w:rPr>
          <w:rFonts w:cstheme="minorHAnsi"/>
          <w:szCs w:val="22"/>
        </w:rPr>
        <w:t>web sayfa</w:t>
      </w:r>
      <w:r w:rsidRPr="002C285B">
        <w:rPr>
          <w:rFonts w:cstheme="minorHAnsi"/>
          <w:szCs w:val="22"/>
        </w:rPr>
        <w:t xml:space="preserve">larını görüntüledikleri tarayıcı ayarlarını değiştirerek çerezlere ilişkin tercihlerini kişiselleştirme imkânına sahiptirler. Eğer, kullanılmakta olan tarayıcı bu imkânı sunmaktaysa, tarayıcı ayarları üzerinden Çerezlere ilişkin tercihleri değiştirmek mümkündür. Böylelikle, tarayıcının sunmuş olduğu imkânlara göre farklılık gösterebilmekle birlikte, veri sahiplerinin çerezlerin kullanılmasını engelleme, çerez kullanılmadan önce uyarı almayı tercih etme veya sadece bazı Çerezleri devre dışı bırakma ya da silme imkânları bulunmaktadır. </w:t>
      </w:r>
    </w:p>
    <w:p w14:paraId="282820FE" w14:textId="74E9EDBD" w:rsidR="003E7620" w:rsidRPr="002C285B" w:rsidRDefault="003E7620" w:rsidP="008D060B">
      <w:pPr>
        <w:pStyle w:val="ListeParagraf"/>
        <w:spacing w:after="1" w:line="241" w:lineRule="auto"/>
        <w:ind w:right="-575"/>
        <w:rPr>
          <w:rFonts w:cstheme="minorHAnsi"/>
          <w:szCs w:val="22"/>
        </w:rPr>
      </w:pPr>
      <w:r w:rsidRPr="002C285B">
        <w:rPr>
          <w:rFonts w:cstheme="minorHAnsi"/>
          <w:szCs w:val="22"/>
        </w:rPr>
        <w:t xml:space="preserve">Bu konudaki tercihler kullanılan tarayıcıya göre değişiklik göstermekle birlikte genel açıklamaya http://www.aboutcookies.org adresinden ulaşmak mümkündür. Çerezlere ilişkin tercihlerin, ziyaretçinin İstanbul Medipol Üniversitesi </w:t>
      </w:r>
      <w:r w:rsidR="00880E8D" w:rsidRPr="002C285B">
        <w:rPr>
          <w:rFonts w:cstheme="minorHAnsi"/>
          <w:szCs w:val="22"/>
        </w:rPr>
        <w:t>web sayfa</w:t>
      </w:r>
      <w:r w:rsidRPr="002C285B">
        <w:rPr>
          <w:rFonts w:cstheme="minorHAnsi"/>
          <w:szCs w:val="22"/>
        </w:rPr>
        <w:t xml:space="preserve">larına erişim sağladığı her bir cihaz özelinde ayrı ayrı yapılması gerekebilecektir.  </w:t>
      </w:r>
    </w:p>
    <w:p w14:paraId="26868A1D" w14:textId="77777777" w:rsidR="003E7620" w:rsidRPr="002C285B" w:rsidRDefault="003E7620" w:rsidP="008D060B">
      <w:pPr>
        <w:pStyle w:val="ListeParagraf"/>
        <w:numPr>
          <w:ilvl w:val="0"/>
          <w:numId w:val="9"/>
        </w:numPr>
        <w:ind w:right="-575"/>
        <w:rPr>
          <w:rFonts w:cstheme="minorHAnsi"/>
          <w:szCs w:val="22"/>
        </w:rPr>
      </w:pPr>
      <w:r w:rsidRPr="002C285B">
        <w:rPr>
          <w:rFonts w:cstheme="minorHAnsi"/>
          <w:szCs w:val="22"/>
        </w:rPr>
        <w:t xml:space="preserve">Google Analytics tarafından yönetilen Çerezleri kapatmak için </w:t>
      </w:r>
      <w:hyperlink r:id="rId13">
        <w:r w:rsidRPr="002C285B">
          <w:rPr>
            <w:rFonts w:cstheme="minorHAnsi"/>
            <w:color w:val="0563C1"/>
            <w:szCs w:val="22"/>
            <w:u w:val="single" w:color="0563C1"/>
          </w:rPr>
          <w:t>tıklayınız.</w:t>
        </w:r>
      </w:hyperlink>
      <w:hyperlink r:id="rId14">
        <w:r w:rsidRPr="002C285B">
          <w:rPr>
            <w:rFonts w:cstheme="minorHAnsi"/>
            <w:szCs w:val="22"/>
          </w:rPr>
          <w:t xml:space="preserve"> </w:t>
        </w:r>
      </w:hyperlink>
      <w:r w:rsidRPr="002C285B">
        <w:rPr>
          <w:rFonts w:cstheme="minorHAnsi"/>
          <w:szCs w:val="22"/>
        </w:rPr>
        <w:t xml:space="preserve"> </w:t>
      </w:r>
    </w:p>
    <w:p w14:paraId="126D4C36" w14:textId="6C3365E6" w:rsidR="003E7620" w:rsidRPr="00930B8D" w:rsidRDefault="003E7620" w:rsidP="008D060B">
      <w:pPr>
        <w:pStyle w:val="ListeParagraf"/>
        <w:numPr>
          <w:ilvl w:val="0"/>
          <w:numId w:val="9"/>
        </w:numPr>
        <w:spacing w:after="1" w:line="241" w:lineRule="auto"/>
        <w:ind w:right="-575"/>
        <w:rPr>
          <w:rFonts w:cstheme="minorHAnsi"/>
          <w:szCs w:val="22"/>
        </w:rPr>
      </w:pPr>
      <w:r w:rsidRPr="00930B8D">
        <w:rPr>
          <w:rFonts w:cstheme="minorHAnsi"/>
          <w:szCs w:val="22"/>
        </w:rPr>
        <w:t xml:space="preserve">Google tarafından sağlanan kişiselleştirilmiş </w:t>
      </w:r>
      <w:r w:rsidR="00930B8D" w:rsidRPr="00930B8D">
        <w:rPr>
          <w:rFonts w:cstheme="minorHAnsi"/>
          <w:szCs w:val="22"/>
        </w:rPr>
        <w:t>tanıtım</w:t>
      </w:r>
      <w:r w:rsidRPr="00930B8D">
        <w:rPr>
          <w:rFonts w:cstheme="minorHAnsi"/>
          <w:szCs w:val="22"/>
        </w:rPr>
        <w:t xml:space="preserve"> deneyimini yönetmek için </w:t>
      </w:r>
      <w:hyperlink r:id="rId15">
        <w:r w:rsidRPr="00930B8D">
          <w:rPr>
            <w:rFonts w:cstheme="minorHAnsi"/>
            <w:color w:val="0563C1"/>
            <w:szCs w:val="22"/>
            <w:u w:val="single" w:color="0563C1"/>
          </w:rPr>
          <w:t>tıklayınız.</w:t>
        </w:r>
      </w:hyperlink>
      <w:hyperlink r:id="rId16">
        <w:r w:rsidRPr="00930B8D">
          <w:rPr>
            <w:rFonts w:cstheme="minorHAnsi"/>
            <w:szCs w:val="22"/>
          </w:rPr>
          <w:t xml:space="preserve"> </w:t>
        </w:r>
      </w:hyperlink>
      <w:r w:rsidRPr="00930B8D">
        <w:rPr>
          <w:rFonts w:cstheme="minorHAnsi"/>
          <w:szCs w:val="22"/>
        </w:rPr>
        <w:t xml:space="preserve"> Birçok firmanın </w:t>
      </w:r>
      <w:r w:rsidR="00930B8D" w:rsidRPr="00930B8D">
        <w:rPr>
          <w:rFonts w:cstheme="minorHAnsi"/>
          <w:szCs w:val="22"/>
        </w:rPr>
        <w:t>tanıtım</w:t>
      </w:r>
      <w:r w:rsidRPr="00930B8D">
        <w:rPr>
          <w:rFonts w:cstheme="minorHAnsi"/>
          <w:szCs w:val="22"/>
        </w:rPr>
        <w:t xml:space="preserve"> faaliyetleri için kullandığı çerezler bakımından tercihler </w:t>
      </w:r>
      <w:hyperlink r:id="rId17">
        <w:r w:rsidRPr="00930B8D">
          <w:rPr>
            <w:rFonts w:cstheme="minorHAnsi"/>
            <w:color w:val="0563C1"/>
            <w:szCs w:val="22"/>
            <w:u w:val="single" w:color="0563C1"/>
          </w:rPr>
          <w:t>Your Online</w:t>
        </w:r>
      </w:hyperlink>
      <w:hyperlink r:id="rId18">
        <w:r w:rsidRPr="00930B8D">
          <w:rPr>
            <w:rFonts w:cstheme="minorHAnsi"/>
            <w:color w:val="0563C1"/>
            <w:szCs w:val="22"/>
          </w:rPr>
          <w:t xml:space="preserve"> </w:t>
        </w:r>
      </w:hyperlink>
      <w:hyperlink r:id="rId19">
        <w:r w:rsidRPr="00930B8D">
          <w:rPr>
            <w:rFonts w:cstheme="minorHAnsi"/>
            <w:color w:val="0563C1"/>
            <w:szCs w:val="22"/>
            <w:u w:val="single" w:color="0563C1"/>
          </w:rPr>
          <w:t>Choices</w:t>
        </w:r>
      </w:hyperlink>
      <w:hyperlink r:id="rId20">
        <w:r w:rsidRPr="00930B8D">
          <w:rPr>
            <w:rFonts w:cstheme="minorHAnsi"/>
            <w:szCs w:val="22"/>
          </w:rPr>
          <w:t xml:space="preserve"> </w:t>
        </w:r>
      </w:hyperlink>
      <w:r w:rsidRPr="00930B8D">
        <w:rPr>
          <w:rFonts w:cstheme="minorHAnsi"/>
          <w:szCs w:val="22"/>
        </w:rPr>
        <w:t xml:space="preserve">üzerinden yönetilebilir.  </w:t>
      </w:r>
    </w:p>
    <w:p w14:paraId="0C198EEB" w14:textId="5E597510" w:rsidR="003E7620" w:rsidRPr="002C285B" w:rsidRDefault="003E7620" w:rsidP="008D060B">
      <w:pPr>
        <w:pStyle w:val="ListeParagraf"/>
        <w:numPr>
          <w:ilvl w:val="0"/>
          <w:numId w:val="9"/>
        </w:numPr>
        <w:ind w:right="-575"/>
        <w:rPr>
          <w:rFonts w:cstheme="minorHAnsi"/>
          <w:szCs w:val="22"/>
        </w:rPr>
      </w:pPr>
      <w:r w:rsidRPr="002C285B">
        <w:rPr>
          <w:rFonts w:cstheme="minorHAnsi"/>
          <w:szCs w:val="22"/>
        </w:rPr>
        <w:t xml:space="preserve">Mobil cihazlar üzerinden Çerezleri yönetmek için mobil cihaza ait ayarlar menüsü kullanılabilir.  </w:t>
      </w:r>
    </w:p>
    <w:p w14:paraId="28ECCBF8" w14:textId="794D10AA" w:rsidR="003E7620" w:rsidRPr="002C285B" w:rsidRDefault="003E7620" w:rsidP="008D060B">
      <w:pPr>
        <w:pStyle w:val="ListeParagraf"/>
        <w:numPr>
          <w:ilvl w:val="1"/>
          <w:numId w:val="5"/>
        </w:numPr>
        <w:tabs>
          <w:tab w:val="left" w:pos="142"/>
          <w:tab w:val="left" w:pos="284"/>
          <w:tab w:val="left" w:pos="426"/>
          <w:tab w:val="left" w:pos="567"/>
        </w:tabs>
        <w:ind w:left="0" w:right="-575" w:firstLine="0"/>
        <w:jc w:val="both"/>
        <w:rPr>
          <w:rFonts w:eastAsia="Times New Roman" w:cstheme="minorHAnsi"/>
          <w:b/>
          <w:szCs w:val="22"/>
        </w:rPr>
      </w:pPr>
      <w:r w:rsidRPr="002C285B">
        <w:rPr>
          <w:rFonts w:cstheme="minorHAnsi"/>
          <w:b/>
          <w:szCs w:val="22"/>
        </w:rPr>
        <w:t xml:space="preserve">Ziyaretçiler Hangi Haklara Sahip?  </w:t>
      </w:r>
    </w:p>
    <w:p w14:paraId="59C1A082" w14:textId="77777777" w:rsidR="003E7620" w:rsidRPr="002C285B" w:rsidRDefault="003E7620" w:rsidP="008D060B">
      <w:pPr>
        <w:pStyle w:val="ListeParagraf"/>
        <w:ind w:left="0" w:right="-575"/>
        <w:rPr>
          <w:rFonts w:cstheme="minorHAnsi"/>
          <w:szCs w:val="22"/>
        </w:rPr>
      </w:pPr>
      <w:r w:rsidRPr="002C285B">
        <w:rPr>
          <w:rFonts w:cstheme="minorHAnsi"/>
          <w:szCs w:val="22"/>
        </w:rPr>
        <w:t xml:space="preserve">6698 Sayılı Kişisel Verilerin Korunması Kanunu uyarınca ziyaretçiler, İstanbul Medipol Üniversitesi Veri Sorumlusuna başvurarak kendileriyle ilgili 6698 Sayılı Kanun’un 11. Maddesinde belirtilen yasal haklarını kullanabilirler.  </w:t>
      </w:r>
    </w:p>
    <w:p w14:paraId="4C9CA012" w14:textId="2EEFDE74" w:rsidR="003E7620" w:rsidRPr="002C285B" w:rsidRDefault="003E7620" w:rsidP="008D060B">
      <w:pPr>
        <w:pStyle w:val="ListeParagraf"/>
        <w:ind w:left="0" w:right="-575"/>
        <w:rPr>
          <w:rFonts w:cstheme="minorHAnsi"/>
          <w:szCs w:val="22"/>
        </w:rPr>
      </w:pPr>
      <w:r w:rsidRPr="002C285B">
        <w:rPr>
          <w:rFonts w:cstheme="minorHAnsi"/>
          <w:szCs w:val="22"/>
        </w:rPr>
        <w:t xml:space="preserve">Söz konusu haklar, kişisel veri sahipleri tarafından yazılı olarak ya da kayıtlı elektronik posta adresi üzerinden iletildiğinde her hâlükârda 30 (otuz) gün içerisinde değerlendirilerek sonuçlandırılacaktır. Taleplere ilişkin olarak herhangi bir ücret talep edilmemesi esas olmakla birlikte, </w:t>
      </w:r>
      <w:r w:rsidR="008D060B" w:rsidRPr="002C285B">
        <w:rPr>
          <w:rFonts w:cstheme="minorHAnsi"/>
          <w:szCs w:val="22"/>
        </w:rPr>
        <w:t>İstanbul Medipol Üniversitesi</w:t>
      </w:r>
      <w:r w:rsidRPr="002C285B">
        <w:rPr>
          <w:rFonts w:cstheme="minorHAnsi"/>
          <w:szCs w:val="22"/>
        </w:rPr>
        <w:t xml:space="preserve">, Kişisel Verileri Koruma Kurulu tarafından belirlenen ücret tarifesi üzerinden ücret talep etme hakkını saklı tutar.  </w:t>
      </w:r>
    </w:p>
    <w:p w14:paraId="2833AA9C" w14:textId="008A8D4F" w:rsidR="00A25D5F" w:rsidRPr="002C285B" w:rsidRDefault="008D060B" w:rsidP="008D060B">
      <w:pPr>
        <w:pStyle w:val="ListeParagraf"/>
        <w:numPr>
          <w:ilvl w:val="1"/>
          <w:numId w:val="5"/>
        </w:numPr>
        <w:tabs>
          <w:tab w:val="left" w:pos="142"/>
          <w:tab w:val="left" w:pos="284"/>
          <w:tab w:val="left" w:pos="426"/>
          <w:tab w:val="left" w:pos="567"/>
        </w:tabs>
        <w:ind w:left="0" w:right="-575" w:firstLine="0"/>
        <w:jc w:val="both"/>
        <w:rPr>
          <w:rFonts w:cstheme="minorHAnsi"/>
          <w:b/>
          <w:bCs/>
          <w:szCs w:val="22"/>
        </w:rPr>
      </w:pPr>
      <w:r w:rsidRPr="002C285B">
        <w:rPr>
          <w:rFonts w:cstheme="minorHAnsi"/>
          <w:b/>
          <w:szCs w:val="22"/>
        </w:rPr>
        <w:t xml:space="preserve">Rıza ve Politikadaki Değişiklikler  </w:t>
      </w:r>
    </w:p>
    <w:p w14:paraId="1B820E6B" w14:textId="11B9B5D8" w:rsidR="008D060B" w:rsidRPr="002C285B" w:rsidRDefault="008D060B" w:rsidP="008D060B">
      <w:pPr>
        <w:pStyle w:val="ListeParagraf"/>
        <w:spacing w:after="1" w:line="241" w:lineRule="auto"/>
        <w:ind w:left="0"/>
        <w:rPr>
          <w:rFonts w:cstheme="minorHAnsi"/>
          <w:szCs w:val="22"/>
        </w:rPr>
      </w:pPr>
      <w:r w:rsidRPr="002C285B">
        <w:rPr>
          <w:rFonts w:cstheme="minorHAnsi"/>
          <w:szCs w:val="22"/>
        </w:rPr>
        <w:t xml:space="preserve">İstanbul Medipol Üniversitesi, Politika ile ziyaretçilerine Çerez kullanımı konusunda detaylı açıklama sunmayı ve Çerez tercihleri konusunda bilgilendirmede bulunmayı hedeflemiştir. Bu bakımdan, İstanbul Medipol Üniversitesi </w:t>
      </w:r>
      <w:r w:rsidR="00880E8D" w:rsidRPr="002C285B">
        <w:rPr>
          <w:rFonts w:cstheme="minorHAnsi"/>
          <w:szCs w:val="22"/>
        </w:rPr>
        <w:t>web sayfa</w:t>
      </w:r>
      <w:r w:rsidRPr="002C285B">
        <w:rPr>
          <w:rFonts w:cstheme="minorHAnsi"/>
          <w:szCs w:val="22"/>
        </w:rPr>
        <w:t xml:space="preserve">larında yer alan Çerez bilgilendirme uyarısının kapatılması ve İstanbul Medipol Üniversitesi </w:t>
      </w:r>
      <w:r w:rsidR="00880E8D" w:rsidRPr="002C285B">
        <w:rPr>
          <w:rFonts w:cstheme="minorHAnsi"/>
          <w:szCs w:val="22"/>
        </w:rPr>
        <w:t>web sayfa</w:t>
      </w:r>
      <w:r w:rsidRPr="002C285B">
        <w:rPr>
          <w:rFonts w:cstheme="minorHAnsi"/>
          <w:szCs w:val="22"/>
        </w:rPr>
        <w:t xml:space="preserve">larının kullanmaya devam edilmesi halinde Çerez kullanımına rıza verildiği kabul edilmektedir. Ziyaretçilerin Çerez tercihlerini değiştirme imkânı her zaman saklıdır. </w:t>
      </w:r>
    </w:p>
    <w:p w14:paraId="676FF004" w14:textId="180F9213" w:rsidR="008D060B" w:rsidRDefault="008D060B" w:rsidP="008D060B">
      <w:pPr>
        <w:pStyle w:val="ListeParagraf"/>
        <w:ind w:left="0"/>
        <w:rPr>
          <w:rFonts w:cstheme="minorHAnsi"/>
          <w:szCs w:val="22"/>
        </w:rPr>
      </w:pPr>
      <w:r w:rsidRPr="002C285B">
        <w:rPr>
          <w:rFonts w:cstheme="minorHAnsi"/>
          <w:szCs w:val="22"/>
        </w:rPr>
        <w:t xml:space="preserve">İstanbul Medipol Üniversitesi, Politika hükümlerini dilediği zaman değiştirebilir. Güncel Politika İstanbul Medipol Üniversitesi </w:t>
      </w:r>
      <w:r w:rsidR="00880E8D" w:rsidRPr="002C285B">
        <w:rPr>
          <w:rFonts w:cstheme="minorHAnsi"/>
          <w:szCs w:val="22"/>
        </w:rPr>
        <w:t>web sayfa</w:t>
      </w:r>
      <w:r w:rsidRPr="002C285B">
        <w:rPr>
          <w:rFonts w:cstheme="minorHAnsi"/>
          <w:szCs w:val="22"/>
        </w:rPr>
        <w:t xml:space="preserve">larında yayınlandığı tarihte yürürlük kazanır.  </w:t>
      </w:r>
    </w:p>
    <w:p w14:paraId="2863A225" w14:textId="1150249C" w:rsidR="002C285B" w:rsidRDefault="002C285B" w:rsidP="008D060B">
      <w:pPr>
        <w:pStyle w:val="ListeParagraf"/>
        <w:ind w:left="0"/>
        <w:rPr>
          <w:rFonts w:cstheme="minorHAnsi"/>
          <w:szCs w:val="22"/>
        </w:rPr>
      </w:pPr>
    </w:p>
    <w:p w14:paraId="4A992CDE" w14:textId="77777777" w:rsidR="002C285B" w:rsidRPr="002C285B" w:rsidRDefault="002C285B" w:rsidP="008D060B">
      <w:pPr>
        <w:pStyle w:val="ListeParagraf"/>
        <w:ind w:left="0"/>
        <w:rPr>
          <w:rFonts w:cstheme="minorHAnsi"/>
          <w:szCs w:val="22"/>
        </w:rPr>
      </w:pPr>
    </w:p>
    <w:p w14:paraId="777D9D11" w14:textId="40DDA43D" w:rsidR="008D060B" w:rsidRPr="002C285B" w:rsidRDefault="008D060B" w:rsidP="008D060B">
      <w:pPr>
        <w:pStyle w:val="ListeParagraf"/>
        <w:numPr>
          <w:ilvl w:val="1"/>
          <w:numId w:val="5"/>
        </w:numPr>
        <w:tabs>
          <w:tab w:val="left" w:pos="142"/>
          <w:tab w:val="left" w:pos="284"/>
          <w:tab w:val="left" w:pos="426"/>
          <w:tab w:val="left" w:pos="567"/>
        </w:tabs>
        <w:ind w:left="0" w:right="-575" w:firstLine="0"/>
        <w:jc w:val="both"/>
        <w:rPr>
          <w:rFonts w:cstheme="minorHAnsi"/>
          <w:b/>
          <w:szCs w:val="22"/>
        </w:rPr>
      </w:pPr>
      <w:r w:rsidRPr="002C285B">
        <w:rPr>
          <w:rFonts w:cstheme="minorHAnsi"/>
          <w:b/>
          <w:szCs w:val="22"/>
        </w:rPr>
        <w:t>Çerezler nasıl kontrol ed</w:t>
      </w:r>
      <w:r w:rsidR="00930B8D">
        <w:rPr>
          <w:rFonts w:cstheme="minorHAnsi"/>
          <w:b/>
          <w:szCs w:val="22"/>
        </w:rPr>
        <w:t>il</w:t>
      </w:r>
      <w:r w:rsidRPr="002C285B">
        <w:rPr>
          <w:rFonts w:cstheme="minorHAnsi"/>
          <w:b/>
          <w:szCs w:val="22"/>
        </w:rPr>
        <w:t>ebilir veya sil</w:t>
      </w:r>
      <w:r w:rsidR="00930B8D">
        <w:rPr>
          <w:rFonts w:cstheme="minorHAnsi"/>
          <w:b/>
          <w:szCs w:val="22"/>
        </w:rPr>
        <w:t>inebilir</w:t>
      </w:r>
      <w:r w:rsidRPr="002C285B">
        <w:rPr>
          <w:rFonts w:cstheme="minorHAnsi"/>
          <w:b/>
          <w:szCs w:val="22"/>
        </w:rPr>
        <w:t xml:space="preserve">?  </w:t>
      </w:r>
    </w:p>
    <w:p w14:paraId="198401C4" w14:textId="2F5F8F7B" w:rsidR="00550B40" w:rsidRPr="002C285B" w:rsidRDefault="008D060B" w:rsidP="00550B40">
      <w:pPr>
        <w:pStyle w:val="ListeParagraf"/>
        <w:ind w:left="0" w:right="-575"/>
        <w:rPr>
          <w:rFonts w:cstheme="minorHAnsi"/>
          <w:szCs w:val="22"/>
        </w:rPr>
      </w:pPr>
      <w:r w:rsidRPr="002C285B">
        <w:rPr>
          <w:rFonts w:cstheme="minorHAnsi"/>
          <w:szCs w:val="22"/>
        </w:rPr>
        <w:t xml:space="preserve">Birçok internet tarayıcısı, varsayılan olarak Çerezleri otomatik olarak kabul etmeye ayarlıdır. Bu ayarlar, Çerezleri engelleyecek veya cihazlara Çerez gönderildiğinde uyarı verecek şekilde değiştirilebilir. Çerezleri yönetmenin birkaç yolu bulunmaktadır. Güncel sürüm tarayıcılardaki ayarların nasıl düzenleyeceği hakkında ayrıntılı bilgi aşağıda alt başlıklar olarak verilmiştir.  </w:t>
      </w:r>
      <w:r w:rsidR="009910B7" w:rsidRPr="002C285B">
        <w:rPr>
          <w:rFonts w:cstheme="minorHAnsi"/>
          <w:szCs w:val="22"/>
        </w:rPr>
        <w:t xml:space="preserve">İstanbul Medipol Üniversitesi </w:t>
      </w:r>
      <w:r w:rsidR="00880E8D" w:rsidRPr="002C285B">
        <w:rPr>
          <w:rFonts w:cstheme="minorHAnsi"/>
          <w:szCs w:val="22"/>
        </w:rPr>
        <w:t>web sayfa</w:t>
      </w:r>
      <w:r w:rsidRPr="002C285B">
        <w:rPr>
          <w:rFonts w:cstheme="minorHAnsi"/>
          <w:szCs w:val="22"/>
        </w:rPr>
        <w:t xml:space="preserve">larını görüntülemek için farklı cihazlar uygun bir şekilde ayarlanmış olduğundan emin olunması gerekmektedir.  </w:t>
      </w:r>
    </w:p>
    <w:p w14:paraId="7BB645E6" w14:textId="46B23014" w:rsidR="00550B40" w:rsidRPr="002C285B" w:rsidRDefault="00550B40" w:rsidP="00550B40">
      <w:pPr>
        <w:pStyle w:val="ListeParagraf"/>
        <w:numPr>
          <w:ilvl w:val="2"/>
          <w:numId w:val="5"/>
        </w:numPr>
        <w:tabs>
          <w:tab w:val="left" w:pos="284"/>
          <w:tab w:val="left" w:pos="567"/>
        </w:tabs>
        <w:ind w:left="0" w:right="-575" w:firstLine="0"/>
        <w:rPr>
          <w:rFonts w:cstheme="minorHAnsi"/>
          <w:szCs w:val="22"/>
        </w:rPr>
      </w:pPr>
      <w:r w:rsidRPr="002C285B">
        <w:rPr>
          <w:rFonts w:cstheme="minorHAnsi"/>
          <w:b/>
          <w:szCs w:val="22"/>
        </w:rPr>
        <w:t xml:space="preserve">Internet Explorer 9.0+  </w:t>
      </w:r>
    </w:p>
    <w:p w14:paraId="1AA48C95" w14:textId="77777777" w:rsidR="00550B40" w:rsidRPr="002C285B" w:rsidRDefault="00550B40" w:rsidP="00550B40">
      <w:pPr>
        <w:spacing w:after="0" w:line="240" w:lineRule="auto"/>
        <w:ind w:left="-5"/>
        <w:rPr>
          <w:rFonts w:cstheme="minorHAnsi"/>
        </w:rPr>
      </w:pPr>
      <w:r w:rsidRPr="002C285B">
        <w:rPr>
          <w:rFonts w:cstheme="minorHAnsi"/>
        </w:rPr>
        <w:t xml:space="preserve">Yüklenmiş yeni çerezleri engellemek için:  </w:t>
      </w:r>
    </w:p>
    <w:p w14:paraId="35B1E5B4"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Araçlar (Tools) menüsüne girilir.  </w:t>
      </w:r>
    </w:p>
    <w:p w14:paraId="04C5FF5D"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İnternet Ayarları (Internet Options) kısmına tıklanır.  </w:t>
      </w:r>
    </w:p>
    <w:p w14:paraId="3AE24583"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En yukarıda yer alan Privacy sekmesine (Privacy tab) tıklanır.  </w:t>
      </w:r>
    </w:p>
    <w:p w14:paraId="0B9A0B94" w14:textId="761F579E"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“Tüm Çerezleri Engelleyin” (“Block all Cookies”) butonunu kaydırılarak yukarıya doğru hareket ettirilir.  </w:t>
      </w:r>
    </w:p>
    <w:p w14:paraId="2FBAD0E2" w14:textId="77777777" w:rsidR="00550B40" w:rsidRPr="002C285B" w:rsidRDefault="00550B40" w:rsidP="00550B40">
      <w:pPr>
        <w:spacing w:after="0" w:line="240" w:lineRule="auto"/>
        <w:ind w:left="-5"/>
        <w:rPr>
          <w:rFonts w:cstheme="minorHAnsi"/>
        </w:rPr>
      </w:pPr>
      <w:r w:rsidRPr="002C285B">
        <w:rPr>
          <w:rFonts w:cstheme="minorHAnsi"/>
        </w:rPr>
        <w:t xml:space="preserve">Var olan çerezleri silmek için:  </w:t>
      </w:r>
    </w:p>
    <w:p w14:paraId="2CEC36B5"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Araçlar (Tools) menüsüne girilir.  </w:t>
      </w:r>
    </w:p>
    <w:p w14:paraId="7CFB97F7"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İnternet Ayarları (Internet Options) kısmına tıklanır.  </w:t>
      </w:r>
    </w:p>
    <w:p w14:paraId="5B01D33E"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Geçmiş Sayfalar sekmesinin (Browsing History) altında yer alan Genel Sekmeye (General tab) tıklanır.  </w:t>
      </w:r>
    </w:p>
    <w:p w14:paraId="2D83614C" w14:textId="10BEB81B" w:rsidR="00E30723"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Sil (Delete) butonuna tıklanır.  </w:t>
      </w:r>
    </w:p>
    <w:p w14:paraId="0837038A" w14:textId="77777777" w:rsidR="00550B40" w:rsidRPr="002C285B" w:rsidRDefault="00550B40" w:rsidP="00550B40">
      <w:pPr>
        <w:pStyle w:val="ListeParagraf"/>
        <w:numPr>
          <w:ilvl w:val="2"/>
          <w:numId w:val="5"/>
        </w:numPr>
        <w:tabs>
          <w:tab w:val="left" w:pos="284"/>
          <w:tab w:val="left" w:pos="567"/>
        </w:tabs>
        <w:ind w:left="0" w:right="-575" w:firstLine="0"/>
        <w:rPr>
          <w:rFonts w:cstheme="minorHAnsi"/>
          <w:b/>
          <w:szCs w:val="22"/>
        </w:rPr>
      </w:pPr>
      <w:r w:rsidRPr="002C285B">
        <w:rPr>
          <w:rFonts w:cstheme="minorHAnsi"/>
          <w:b/>
          <w:szCs w:val="22"/>
        </w:rPr>
        <w:t xml:space="preserve">Firefox 2.0+, 3.0+, 4.0+  </w:t>
      </w:r>
    </w:p>
    <w:p w14:paraId="418F8BF1" w14:textId="77777777" w:rsidR="00550B40" w:rsidRPr="002C285B" w:rsidRDefault="00550B40" w:rsidP="00550B40">
      <w:pPr>
        <w:spacing w:after="0" w:line="240" w:lineRule="auto"/>
        <w:ind w:left="-5"/>
        <w:rPr>
          <w:rFonts w:cstheme="minorHAnsi"/>
        </w:rPr>
      </w:pPr>
      <w:r w:rsidRPr="002C285B">
        <w:rPr>
          <w:rFonts w:cstheme="minorHAnsi"/>
        </w:rPr>
        <w:t xml:space="preserve">Yüklenmiş yeni çerezleri engellemek için:  </w:t>
      </w:r>
    </w:p>
    <w:p w14:paraId="3AF868FA"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Araçlar (Tools) menüsüne girilir.  </w:t>
      </w:r>
    </w:p>
    <w:p w14:paraId="66E02326"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Ayarlar (Options) kısmına tıklanır.  </w:t>
      </w:r>
    </w:p>
    <w:p w14:paraId="3FB14AF6"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Gizlilik sekmesine (Privacy tab) tıklanır.  </w:t>
      </w:r>
    </w:p>
    <w:p w14:paraId="78D89B49" w14:textId="545FE14E"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Bu sitelerdeki çerezleri kabul edin (Accept Cookies From sites) sekmesini etkin hale getirilir.   </w:t>
      </w:r>
    </w:p>
    <w:p w14:paraId="28CA3755" w14:textId="77777777" w:rsidR="00550B40" w:rsidRPr="002C285B" w:rsidRDefault="00550B40" w:rsidP="00550B40">
      <w:pPr>
        <w:spacing w:after="0" w:line="240" w:lineRule="auto"/>
        <w:ind w:left="442" w:hanging="442"/>
        <w:rPr>
          <w:rFonts w:cstheme="minorHAnsi"/>
        </w:rPr>
      </w:pPr>
      <w:r w:rsidRPr="002C285B">
        <w:rPr>
          <w:rFonts w:cstheme="minorHAnsi"/>
        </w:rPr>
        <w:t xml:space="preserve">Var olan çerezleri silmek için:  </w:t>
      </w:r>
    </w:p>
    <w:p w14:paraId="70B97C70"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Araçlar (Tools) menüsüne girilir.  </w:t>
      </w:r>
    </w:p>
    <w:p w14:paraId="16E7B63F"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Ayarlar (Options) kısmına tıklanır.  </w:t>
      </w:r>
    </w:p>
    <w:p w14:paraId="5247558B"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Gizlilik sekmesine (Privacy tab) tıklanır.  </w:t>
      </w:r>
    </w:p>
    <w:p w14:paraId="15A99A5A"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Şimdi Temizleyin (Clear Now) butonuna tıklanır.  </w:t>
      </w:r>
    </w:p>
    <w:p w14:paraId="269334E8"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Çerezleri (Cookies) silinir.  </w:t>
      </w:r>
    </w:p>
    <w:p w14:paraId="78616352"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Özel verileri şimdi silin (Clear Private Data Now) butonuna tıklanır.  </w:t>
      </w:r>
    </w:p>
    <w:p w14:paraId="0CA14733" w14:textId="77777777" w:rsidR="00550B40" w:rsidRPr="002C285B" w:rsidRDefault="00550B40" w:rsidP="00550B40">
      <w:pPr>
        <w:pStyle w:val="ListeParagraf"/>
        <w:numPr>
          <w:ilvl w:val="2"/>
          <w:numId w:val="5"/>
        </w:numPr>
        <w:tabs>
          <w:tab w:val="left" w:pos="284"/>
          <w:tab w:val="left" w:pos="567"/>
        </w:tabs>
        <w:ind w:left="0" w:right="-575" w:firstLine="0"/>
        <w:rPr>
          <w:rFonts w:cstheme="minorHAnsi"/>
          <w:b/>
          <w:szCs w:val="22"/>
        </w:rPr>
      </w:pPr>
      <w:r w:rsidRPr="002C285B">
        <w:rPr>
          <w:rFonts w:cstheme="minorHAnsi"/>
          <w:b/>
          <w:szCs w:val="22"/>
        </w:rPr>
        <w:t xml:space="preserve">Google Chrome+  </w:t>
      </w:r>
    </w:p>
    <w:p w14:paraId="22352A6C" w14:textId="77777777" w:rsidR="00550B40" w:rsidRPr="002C285B" w:rsidRDefault="00550B40" w:rsidP="00550B40">
      <w:pPr>
        <w:spacing w:after="0" w:line="240" w:lineRule="auto"/>
        <w:ind w:left="442" w:hanging="442"/>
        <w:rPr>
          <w:rFonts w:cstheme="minorHAnsi"/>
        </w:rPr>
      </w:pPr>
      <w:r w:rsidRPr="002C285B">
        <w:rPr>
          <w:rFonts w:cstheme="minorHAnsi"/>
        </w:rPr>
        <w:t xml:space="preserve">Yüklenmiş yeni çerezleri engellemek için:  </w:t>
      </w:r>
    </w:p>
    <w:p w14:paraId="6CA9423B" w14:textId="69D6448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Sağ üst köşede yer alan “Google Chrome’u özelleştirin ve kontrol edin” b</w:t>
      </w:r>
      <w:r w:rsidR="00930B8D">
        <w:rPr>
          <w:rFonts w:cstheme="minorHAnsi"/>
          <w:szCs w:val="22"/>
        </w:rPr>
        <w:t>u</w:t>
      </w:r>
      <w:r w:rsidRPr="002C285B">
        <w:rPr>
          <w:rFonts w:cstheme="minorHAnsi"/>
          <w:szCs w:val="22"/>
        </w:rPr>
        <w:t>t</w:t>
      </w:r>
      <w:r w:rsidR="00930B8D">
        <w:rPr>
          <w:rFonts w:cstheme="minorHAnsi"/>
          <w:szCs w:val="22"/>
        </w:rPr>
        <w:t>o</w:t>
      </w:r>
      <w:r w:rsidRPr="002C285B">
        <w:rPr>
          <w:rFonts w:cstheme="minorHAnsi"/>
          <w:szCs w:val="22"/>
        </w:rPr>
        <w:t xml:space="preserve">nuna tıklanır.  </w:t>
      </w:r>
    </w:p>
    <w:p w14:paraId="345EB8D6"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Ayarlar bölümüne tıklanır.  </w:t>
      </w:r>
    </w:p>
    <w:p w14:paraId="30E5B6B2"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“Under the Bonnet” (UK) / “Under the Hood” (US) bölümüne tıklanır.  </w:t>
      </w:r>
    </w:p>
    <w:p w14:paraId="779E930B"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Gizlilik sekmesinde yer alan İçerik Ayarları (Content settings) bölümüne tıklanır.  </w:t>
      </w:r>
    </w:p>
    <w:p w14:paraId="43FF92B6" w14:textId="46510B2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Herhangi bir veri ayarlamasında yer alan siteleri engellemek (Block sites from setting any data) bölümüne tıklanır.  </w:t>
      </w:r>
    </w:p>
    <w:p w14:paraId="3EAC1ABF" w14:textId="77777777" w:rsidR="00550B40" w:rsidRPr="002C285B" w:rsidRDefault="00550B40" w:rsidP="00550B40">
      <w:pPr>
        <w:spacing w:after="0" w:line="240" w:lineRule="auto"/>
        <w:ind w:left="442" w:hanging="442"/>
        <w:rPr>
          <w:rFonts w:cstheme="minorHAnsi"/>
        </w:rPr>
      </w:pPr>
      <w:r w:rsidRPr="002C285B">
        <w:rPr>
          <w:rFonts w:cstheme="minorHAnsi"/>
        </w:rPr>
        <w:t xml:space="preserve">Var olan çerezleri silmek için:  </w:t>
      </w:r>
    </w:p>
    <w:p w14:paraId="6B8AE7ED"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Sağ üst köşede yer alan “Google Chrome’u özelleştirin ve kontrol edin” botununa tıklanır.  </w:t>
      </w:r>
    </w:p>
    <w:p w14:paraId="4AF0676F"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Ayarlar bölümüne tıklanır.  </w:t>
      </w:r>
    </w:p>
    <w:p w14:paraId="03BCDC61"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“Under the Bonnet” (UK) / “Under the Hood” (US) bölümüne tıklanır.  </w:t>
      </w:r>
    </w:p>
    <w:p w14:paraId="7F5F1A8D"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Gizlilik sekmesinde yer alan İçerik Ayarları (Content settings) bölümüne tıklanır.  </w:t>
      </w:r>
    </w:p>
    <w:p w14:paraId="7E8A7E97" w14:textId="2B0D148C" w:rsidR="00550B40" w:rsidRDefault="00550B40" w:rsidP="00550B40">
      <w:pPr>
        <w:pStyle w:val="ListeParagraf"/>
        <w:numPr>
          <w:ilvl w:val="0"/>
          <w:numId w:val="9"/>
        </w:numPr>
        <w:ind w:right="-575"/>
        <w:rPr>
          <w:rFonts w:cstheme="minorHAnsi"/>
          <w:szCs w:val="22"/>
        </w:rPr>
      </w:pPr>
      <w:r w:rsidRPr="002C285B">
        <w:rPr>
          <w:rFonts w:cstheme="minorHAnsi"/>
          <w:szCs w:val="22"/>
        </w:rPr>
        <w:lastRenderedPageBreak/>
        <w:t xml:space="preserve">Tüm tarayıcı verilerini temizleyin (Clear browsing data) butonuna tıklanır.  </w:t>
      </w:r>
    </w:p>
    <w:p w14:paraId="2FD9FDA7" w14:textId="77777777" w:rsidR="004F6AF4" w:rsidRPr="002C285B" w:rsidRDefault="004F6AF4" w:rsidP="004F6AF4">
      <w:pPr>
        <w:pStyle w:val="ListeParagraf"/>
        <w:ind w:right="-575"/>
        <w:rPr>
          <w:rFonts w:cstheme="minorHAnsi"/>
          <w:szCs w:val="22"/>
        </w:rPr>
      </w:pPr>
    </w:p>
    <w:p w14:paraId="18C86950" w14:textId="77777777" w:rsidR="00550B40" w:rsidRPr="002C285B" w:rsidRDefault="00550B40" w:rsidP="00550B40">
      <w:pPr>
        <w:pStyle w:val="ListeParagraf"/>
        <w:numPr>
          <w:ilvl w:val="2"/>
          <w:numId w:val="5"/>
        </w:numPr>
        <w:tabs>
          <w:tab w:val="left" w:pos="284"/>
          <w:tab w:val="left" w:pos="567"/>
        </w:tabs>
        <w:ind w:left="0" w:right="-575" w:firstLine="0"/>
        <w:rPr>
          <w:rFonts w:cstheme="minorHAnsi"/>
          <w:b/>
          <w:szCs w:val="22"/>
        </w:rPr>
      </w:pPr>
      <w:r w:rsidRPr="002C285B">
        <w:rPr>
          <w:rFonts w:cstheme="minorHAnsi"/>
          <w:b/>
          <w:szCs w:val="22"/>
        </w:rPr>
        <w:t xml:space="preserve">Safari  </w:t>
      </w:r>
    </w:p>
    <w:p w14:paraId="5B7CE1D3" w14:textId="77777777" w:rsidR="00550B40" w:rsidRPr="002C285B" w:rsidRDefault="00550B40" w:rsidP="00550B40">
      <w:pPr>
        <w:spacing w:after="0" w:line="240" w:lineRule="auto"/>
        <w:ind w:left="442" w:hanging="442"/>
        <w:rPr>
          <w:rFonts w:cstheme="minorHAnsi"/>
        </w:rPr>
      </w:pPr>
      <w:r w:rsidRPr="002C285B">
        <w:rPr>
          <w:rFonts w:cstheme="minorHAnsi"/>
        </w:rPr>
        <w:t xml:space="preserve">Yüklenmiş ve var olan yeni çerezleri engellemek ve silmek için:  </w:t>
      </w:r>
    </w:p>
    <w:p w14:paraId="60F04B98"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Safari menüsünde sağ üst köşede yer alan ikona tıklanır.  </w:t>
      </w:r>
    </w:p>
    <w:p w14:paraId="7D90EE4A"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Tercihler bölümü seçilir.  </w:t>
      </w:r>
    </w:p>
    <w:p w14:paraId="3C12988D" w14:textId="77777777" w:rsidR="00550B40" w:rsidRPr="002C285B" w:rsidRDefault="00550B40" w:rsidP="00550B40">
      <w:pPr>
        <w:pStyle w:val="ListeParagraf"/>
        <w:numPr>
          <w:ilvl w:val="0"/>
          <w:numId w:val="9"/>
        </w:numPr>
        <w:ind w:right="-575"/>
        <w:rPr>
          <w:rFonts w:cstheme="minorHAnsi"/>
          <w:szCs w:val="22"/>
        </w:rPr>
      </w:pPr>
      <w:r w:rsidRPr="002C285B">
        <w:rPr>
          <w:rFonts w:cstheme="minorHAnsi"/>
          <w:szCs w:val="22"/>
        </w:rPr>
        <w:t xml:space="preserve">Açılan pop-up sayfasındaki Güvenlik İkonunu (Security Icon) seçilir.  </w:t>
      </w:r>
    </w:p>
    <w:p w14:paraId="5C0FE966" w14:textId="532E5F23" w:rsidR="00930B8D" w:rsidRPr="00232B86" w:rsidRDefault="00550B40" w:rsidP="00232B86">
      <w:pPr>
        <w:pStyle w:val="ListeParagraf"/>
        <w:numPr>
          <w:ilvl w:val="0"/>
          <w:numId w:val="9"/>
        </w:numPr>
        <w:ind w:right="-575"/>
        <w:rPr>
          <w:rFonts w:cstheme="minorHAnsi"/>
          <w:szCs w:val="22"/>
        </w:rPr>
      </w:pPr>
      <w:r w:rsidRPr="002C285B">
        <w:rPr>
          <w:rFonts w:cstheme="minorHAnsi"/>
          <w:szCs w:val="22"/>
        </w:rPr>
        <w:t xml:space="preserve">Çerezleri Kabul Edin (Accept Cookies) altında yer alan “Asla” butonuna tıklanır. </w:t>
      </w:r>
    </w:p>
    <w:p w14:paraId="578FC5E3" w14:textId="1F4F25A6" w:rsidR="004F6AF4" w:rsidRPr="004F6AF4" w:rsidRDefault="004F6AF4" w:rsidP="003E46E0">
      <w:pPr>
        <w:pStyle w:val="ListeParagraf"/>
        <w:numPr>
          <w:ilvl w:val="1"/>
          <w:numId w:val="5"/>
        </w:numPr>
        <w:tabs>
          <w:tab w:val="left" w:pos="142"/>
          <w:tab w:val="left" w:pos="284"/>
          <w:tab w:val="left" w:pos="426"/>
          <w:tab w:val="left" w:pos="567"/>
        </w:tabs>
        <w:ind w:left="0" w:right="-575" w:firstLine="0"/>
        <w:rPr>
          <w:rFonts w:cstheme="minorHAnsi"/>
          <w:szCs w:val="22"/>
        </w:rPr>
      </w:pPr>
      <w:r w:rsidRPr="003E46E0">
        <w:rPr>
          <w:rFonts w:cstheme="minorHAnsi"/>
          <w:b/>
          <w:szCs w:val="22"/>
        </w:rPr>
        <w:t>Üçüncü</w:t>
      </w:r>
      <w:r w:rsidR="003E46E0">
        <w:rPr>
          <w:rFonts w:cstheme="minorHAnsi"/>
          <w:b/>
          <w:szCs w:val="22"/>
        </w:rPr>
        <w:t xml:space="preserve"> </w:t>
      </w:r>
      <w:r w:rsidRPr="003E46E0">
        <w:rPr>
          <w:rFonts w:cstheme="minorHAnsi"/>
          <w:b/>
          <w:szCs w:val="22"/>
        </w:rPr>
        <w:t xml:space="preserve">Kişilere Ait </w:t>
      </w:r>
      <w:r w:rsidR="00930B8D">
        <w:rPr>
          <w:rFonts w:cstheme="minorHAnsi"/>
          <w:b/>
          <w:szCs w:val="22"/>
        </w:rPr>
        <w:t>Web Siteleri</w:t>
      </w:r>
      <w:r w:rsidRPr="003E46E0">
        <w:rPr>
          <w:rFonts w:cstheme="minorHAnsi"/>
          <w:b/>
          <w:szCs w:val="22"/>
        </w:rPr>
        <w:t>, Ürün ve Hizmetler</w:t>
      </w:r>
      <w:r w:rsidRPr="004F6AF4">
        <w:rPr>
          <w:rFonts w:eastAsia="Times New Roman" w:cstheme="minorHAnsi"/>
        </w:rPr>
        <w:t> </w:t>
      </w:r>
      <w:r w:rsidRPr="004F6AF4">
        <w:rPr>
          <w:rFonts w:eastAsia="Times New Roman" w:cstheme="minorHAnsi"/>
        </w:rPr>
        <w:br/>
      </w:r>
      <w:r w:rsidR="00930B8D">
        <w:rPr>
          <w:rFonts w:eastAsia="Times New Roman" w:cstheme="minorHAnsi"/>
        </w:rPr>
        <w:t xml:space="preserve">Çeşitli </w:t>
      </w:r>
      <w:r w:rsidR="00B52684">
        <w:rPr>
          <w:rFonts w:eastAsia="Times New Roman" w:cstheme="minorHAnsi"/>
        </w:rPr>
        <w:t>3. Şahıs kişi, ş</w:t>
      </w:r>
      <w:r w:rsidRPr="004F6AF4">
        <w:rPr>
          <w:rFonts w:eastAsia="Times New Roman" w:cstheme="minorHAnsi"/>
        </w:rPr>
        <w:t>irket</w:t>
      </w:r>
      <w:r w:rsidR="00930B8D">
        <w:rPr>
          <w:rFonts w:eastAsia="Times New Roman" w:cstheme="minorHAnsi"/>
        </w:rPr>
        <w:t xml:space="preserve"> ve firmalara ait</w:t>
      </w:r>
      <w:r w:rsidRPr="004F6AF4">
        <w:rPr>
          <w:rFonts w:eastAsia="Times New Roman" w:cstheme="minorHAnsi"/>
        </w:rPr>
        <w:t xml:space="preserve"> internet siteleri</w:t>
      </w:r>
      <w:r w:rsidR="00930B8D">
        <w:rPr>
          <w:rFonts w:eastAsia="Times New Roman" w:cstheme="minorHAnsi"/>
        </w:rPr>
        <w:t xml:space="preserve"> (web </w:t>
      </w:r>
      <w:r w:rsidR="00B52684">
        <w:rPr>
          <w:rFonts w:eastAsia="Times New Roman" w:cstheme="minorHAnsi"/>
        </w:rPr>
        <w:t>sayfaları</w:t>
      </w:r>
      <w:r w:rsidR="00930B8D">
        <w:rPr>
          <w:rFonts w:eastAsia="Times New Roman" w:cstheme="minorHAnsi"/>
        </w:rPr>
        <w:t>)</w:t>
      </w:r>
      <w:r w:rsidRPr="004F6AF4">
        <w:rPr>
          <w:rFonts w:eastAsia="Times New Roman" w:cstheme="minorHAnsi"/>
        </w:rPr>
        <w:t xml:space="preserve">, platform ve uygulamaları, ürün ve hizmetlere ilişkin linkler içerebilir. Söz konusu linkler, üçüncü kişilere ait gizlilik politikalarına tabi olup, üçüncü kişiler ve üçüncü kişilere ait </w:t>
      </w:r>
      <w:r w:rsidR="00B52684">
        <w:rPr>
          <w:rFonts w:eastAsia="Times New Roman" w:cstheme="minorHAnsi"/>
        </w:rPr>
        <w:t xml:space="preserve">web sitelerinin, </w:t>
      </w:r>
      <w:r w:rsidR="00930B8D">
        <w:rPr>
          <w:rFonts w:eastAsia="Times New Roman" w:cstheme="minorHAnsi"/>
        </w:rPr>
        <w:t>Üniversite’den</w:t>
      </w:r>
      <w:r w:rsidRPr="004F6AF4">
        <w:rPr>
          <w:rFonts w:eastAsia="Times New Roman" w:cstheme="minorHAnsi"/>
        </w:rPr>
        <w:t xml:space="preserve"> bağımsız olduğu ve </w:t>
      </w:r>
      <w:r w:rsidR="00930B8D">
        <w:rPr>
          <w:rFonts w:eastAsia="Times New Roman" w:cstheme="minorHAnsi"/>
        </w:rPr>
        <w:t xml:space="preserve">Üniversitemizin, </w:t>
      </w:r>
      <w:r w:rsidRPr="004F6AF4">
        <w:rPr>
          <w:rFonts w:eastAsia="Times New Roman" w:cstheme="minorHAnsi"/>
        </w:rPr>
        <w:t>üçüncü kişilerin gizlilik uygulamalarından sorumlu olmadığının farkında olunmalıdır. Link verilen internet sitelerinin ziyaret edilmesi durumunda, bu sitelere ait gizlilik politikalarının okunmasını tavsiye etmekteyiz.</w:t>
      </w:r>
    </w:p>
    <w:sectPr w:rsidR="004F6AF4" w:rsidRPr="004F6AF4" w:rsidSect="00CB4DBB">
      <w:headerReference w:type="default" r:id="rId21"/>
      <w:footerReference w:type="default" r:id="rId22"/>
      <w:pgSz w:w="11900" w:h="16840"/>
      <w:pgMar w:top="1627" w:right="1418" w:bottom="567" w:left="851"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6AF8B" w14:textId="77777777" w:rsidR="00D73590" w:rsidRDefault="00D73590" w:rsidP="001B1067">
      <w:pPr>
        <w:spacing w:after="0" w:line="240" w:lineRule="auto"/>
      </w:pPr>
      <w:r>
        <w:separator/>
      </w:r>
    </w:p>
  </w:endnote>
  <w:endnote w:type="continuationSeparator" w:id="0">
    <w:p w14:paraId="0CC7E635" w14:textId="77777777" w:rsidR="00D73590" w:rsidRDefault="00D73590" w:rsidP="001B1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625449"/>
      <w:docPartObj>
        <w:docPartGallery w:val="Page Numbers (Bottom of Page)"/>
        <w:docPartUnique/>
      </w:docPartObj>
    </w:sdtPr>
    <w:sdtEndPr/>
    <w:sdtContent>
      <w:p w14:paraId="00559C71" w14:textId="77777777" w:rsidR="00B603E4" w:rsidRPr="00857B2F" w:rsidRDefault="00B603E4" w:rsidP="00C56526">
        <w:pPr>
          <w:spacing w:after="0" w:line="240" w:lineRule="auto"/>
          <w:ind w:right="360"/>
          <w:jc w:val="center"/>
          <w:rPr>
            <w:rFonts w:ascii="Calibri" w:hAnsi="Calibri" w:cs="Calibri"/>
            <w:b/>
            <w:sz w:val="18"/>
            <w:szCs w:val="18"/>
          </w:rPr>
        </w:pPr>
        <w:r>
          <w:tab/>
        </w:r>
        <w:r w:rsidRPr="00857B2F">
          <w:rPr>
            <w:rFonts w:ascii="Calibri" w:hAnsi="Calibri" w:cs="Calibri"/>
            <w:b/>
            <w:sz w:val="18"/>
            <w:szCs w:val="18"/>
          </w:rPr>
          <w:t xml:space="preserve">Bu Dokümanın Kontrollü Haline Ortak Ağda Bulunan “Kalite Yönetim Sistemi” Dosyasından Ulaşılmaktadır. </w:t>
        </w:r>
      </w:p>
      <w:p w14:paraId="6F5F5112" w14:textId="77777777" w:rsidR="00B603E4" w:rsidRPr="00FD0E08" w:rsidRDefault="00B603E4" w:rsidP="00C56526">
        <w:pPr>
          <w:tabs>
            <w:tab w:val="left" w:pos="8789"/>
            <w:tab w:val="left" w:pos="9072"/>
            <w:tab w:val="left" w:pos="9214"/>
            <w:tab w:val="left" w:pos="9498"/>
          </w:tabs>
          <w:spacing w:after="0" w:line="240" w:lineRule="auto"/>
          <w:ind w:right="360"/>
          <w:jc w:val="center"/>
          <w:rPr>
            <w:rFonts w:ascii="Calibri" w:hAnsi="Calibri" w:cs="Calibri"/>
            <w:sz w:val="18"/>
            <w:szCs w:val="18"/>
          </w:rPr>
        </w:pPr>
        <w:r w:rsidRPr="00857B2F">
          <w:rPr>
            <w:rFonts w:ascii="Calibri" w:hAnsi="Calibri" w:cs="Calibri"/>
            <w:b/>
            <w:sz w:val="18"/>
            <w:szCs w:val="18"/>
          </w:rPr>
          <w:t>Basılı Olan Dokümanlar “Kontrolsüz” Hükmündedir.</w:t>
        </w:r>
      </w:p>
      <w:p w14:paraId="0E4EB0F4" w14:textId="19545997" w:rsidR="00B603E4" w:rsidRDefault="00B603E4" w:rsidP="00C56526">
        <w:pPr>
          <w:pStyle w:val="AltBilgi"/>
          <w:tabs>
            <w:tab w:val="left" w:pos="3780"/>
            <w:tab w:val="right" w:pos="9773"/>
          </w:tabs>
        </w:pPr>
        <w:r>
          <w:tab/>
        </w:r>
        <w:r>
          <w:tab/>
        </w:r>
        <w:r>
          <w:tab/>
          <w:t xml:space="preserve">    </w:t>
        </w:r>
        <w:r>
          <w:fldChar w:fldCharType="begin"/>
        </w:r>
        <w:r>
          <w:instrText>PAGE   \* MERGEFORMAT</w:instrText>
        </w:r>
        <w:r>
          <w:fldChar w:fldCharType="separate"/>
        </w:r>
        <w:r w:rsidR="00B52684">
          <w:rPr>
            <w:noProof/>
          </w:rPr>
          <w:t>3</w:t>
        </w:r>
        <w:r>
          <w:fldChar w:fldCharType="end"/>
        </w:r>
      </w:p>
    </w:sdtContent>
  </w:sdt>
  <w:p w14:paraId="5F1C7649" w14:textId="4F01ACCA" w:rsidR="00B603E4" w:rsidRPr="00AB35F8" w:rsidRDefault="00B603E4" w:rsidP="00C56526">
    <w:pPr>
      <w:pStyle w:val="a"/>
      <w:tabs>
        <w:tab w:val="left" w:pos="4035"/>
      </w:tabs>
      <w:ind w:right="360"/>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9431F" w14:textId="77777777" w:rsidR="00D73590" w:rsidRDefault="00D73590" w:rsidP="001B1067">
      <w:pPr>
        <w:spacing w:after="0" w:line="240" w:lineRule="auto"/>
      </w:pPr>
      <w:r>
        <w:separator/>
      </w:r>
    </w:p>
  </w:footnote>
  <w:footnote w:type="continuationSeparator" w:id="0">
    <w:p w14:paraId="6AB9E60E" w14:textId="77777777" w:rsidR="00D73590" w:rsidRDefault="00D73590" w:rsidP="001B1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2982"/>
      <w:gridCol w:w="1985"/>
      <w:gridCol w:w="3439"/>
    </w:tblGrid>
    <w:tr w:rsidR="00B603E4" w:rsidRPr="0077061D" w14:paraId="04D01CEC" w14:textId="77777777" w:rsidTr="00CB4DBB">
      <w:trPr>
        <w:cantSplit/>
        <w:trHeight w:val="957"/>
      </w:trPr>
      <w:tc>
        <w:tcPr>
          <w:tcW w:w="4782" w:type="dxa"/>
          <w:gridSpan w:val="2"/>
          <w:tcBorders>
            <w:top w:val="double" w:sz="4" w:space="0" w:color="auto"/>
            <w:left w:val="double" w:sz="4" w:space="0" w:color="auto"/>
            <w:bottom w:val="nil"/>
            <w:right w:val="double" w:sz="4" w:space="0" w:color="auto"/>
          </w:tcBorders>
          <w:vAlign w:val="center"/>
        </w:tcPr>
        <w:p w14:paraId="188F8135" w14:textId="217219D6" w:rsidR="00B603E4" w:rsidRPr="008F2BA9" w:rsidRDefault="00284A87" w:rsidP="00D23213">
          <w:pPr>
            <w:spacing w:line="240" w:lineRule="auto"/>
            <w:jc w:val="center"/>
            <w:rPr>
              <w:rFonts w:ascii="Calibri" w:hAnsi="Calibri" w:cs="Calibri"/>
              <w:b/>
              <w:spacing w:val="20"/>
              <w:sz w:val="20"/>
              <w:szCs w:val="20"/>
            </w:rPr>
          </w:pPr>
          <w:r>
            <w:rPr>
              <w:rFonts w:ascii="Calibri" w:hAnsi="Calibri" w:cs="Calibri"/>
              <w:b/>
              <w:noProof/>
              <w:spacing w:val="20"/>
              <w:sz w:val="20"/>
              <w:szCs w:val="20"/>
            </w:rPr>
            <w:drawing>
              <wp:anchor distT="0" distB="0" distL="114300" distR="114300" simplePos="0" relativeHeight="251652096" behindDoc="0" locked="0" layoutInCell="1" allowOverlap="1" wp14:anchorId="3155D918" wp14:editId="07AE9DB8">
                <wp:simplePos x="0" y="0"/>
                <wp:positionH relativeFrom="column">
                  <wp:posOffset>457835</wp:posOffset>
                </wp:positionH>
                <wp:positionV relativeFrom="paragraph">
                  <wp:posOffset>-3810</wp:posOffset>
                </wp:positionV>
                <wp:extent cx="1923415" cy="557530"/>
                <wp:effectExtent l="0" t="0" r="635" b="0"/>
                <wp:wrapSquare wrapText="bothSides"/>
                <wp:docPr id="11" name="Resim 11" descr="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anbul_Medipol_Üniversitesi_logosu.PNG"/>
                        <pic:cNvPicPr/>
                      </pic:nvPicPr>
                      <pic:blipFill>
                        <a:blip r:embed="rId1">
                          <a:extLst>
                            <a:ext uri="{28A0092B-C50C-407E-A947-70E740481C1C}">
                              <a14:useLocalDpi xmlns:a14="http://schemas.microsoft.com/office/drawing/2010/main" val="0"/>
                            </a:ext>
                          </a:extLst>
                        </a:blip>
                        <a:stretch>
                          <a:fillRect/>
                        </a:stretch>
                      </pic:blipFill>
                      <pic:spPr>
                        <a:xfrm>
                          <a:off x="0" y="0"/>
                          <a:ext cx="1923415" cy="557530"/>
                        </a:xfrm>
                        <a:prstGeom prst="rect">
                          <a:avLst/>
                        </a:prstGeom>
                      </pic:spPr>
                    </pic:pic>
                  </a:graphicData>
                </a:graphic>
                <wp14:sizeRelH relativeFrom="margin">
                  <wp14:pctWidth>0</wp14:pctWidth>
                </wp14:sizeRelH>
                <wp14:sizeRelV relativeFrom="margin">
                  <wp14:pctHeight>0</wp14:pctHeight>
                </wp14:sizeRelV>
              </wp:anchor>
            </w:drawing>
          </w:r>
        </w:p>
      </w:tc>
      <w:tc>
        <w:tcPr>
          <w:tcW w:w="5424" w:type="dxa"/>
          <w:gridSpan w:val="2"/>
          <w:tcBorders>
            <w:top w:val="double" w:sz="4" w:space="0" w:color="auto"/>
            <w:left w:val="double" w:sz="4" w:space="0" w:color="auto"/>
            <w:right w:val="double" w:sz="4" w:space="0" w:color="auto"/>
          </w:tcBorders>
          <w:vAlign w:val="center"/>
        </w:tcPr>
        <w:p w14:paraId="7C9BEC95" w14:textId="1DFA43D5" w:rsidR="00B603E4" w:rsidRPr="00E1231C" w:rsidRDefault="00B603E4" w:rsidP="00D23213">
          <w:pPr>
            <w:pStyle w:val="stBilgi"/>
            <w:tabs>
              <w:tab w:val="center" w:pos="2642"/>
              <w:tab w:val="left" w:pos="4125"/>
            </w:tabs>
            <w:rPr>
              <w:rFonts w:ascii="Calibri" w:hAnsi="Calibri" w:cs="Calibri"/>
              <w:b/>
              <w:sz w:val="28"/>
              <w:szCs w:val="28"/>
            </w:rPr>
          </w:pPr>
          <w:r w:rsidRPr="008F2BA9">
            <w:rPr>
              <w:rFonts w:ascii="Calibri" w:hAnsi="Calibri" w:cs="Calibri"/>
              <w:b/>
              <w:sz w:val="20"/>
              <w:szCs w:val="20"/>
            </w:rPr>
            <w:tab/>
          </w:r>
          <w:r>
            <w:rPr>
              <w:rFonts w:ascii="Calibri" w:hAnsi="Calibri" w:cs="Calibri"/>
              <w:b/>
              <w:sz w:val="28"/>
              <w:szCs w:val="28"/>
            </w:rPr>
            <w:t>ÇEREZ POLİTİKASI</w:t>
          </w:r>
        </w:p>
      </w:tc>
    </w:tr>
    <w:tr w:rsidR="00B603E4" w:rsidRPr="0077061D" w14:paraId="567F1F37" w14:textId="77777777" w:rsidTr="00CB4DBB">
      <w:trPr>
        <w:cantSplit/>
        <w:trHeight w:val="403"/>
      </w:trPr>
      <w:tc>
        <w:tcPr>
          <w:tcW w:w="1800" w:type="dxa"/>
          <w:tcBorders>
            <w:top w:val="double" w:sz="4" w:space="0" w:color="auto"/>
            <w:left w:val="double" w:sz="4" w:space="0" w:color="auto"/>
            <w:bottom w:val="double" w:sz="4" w:space="0" w:color="auto"/>
            <w:right w:val="double" w:sz="4" w:space="0" w:color="auto"/>
          </w:tcBorders>
          <w:shd w:val="clear" w:color="auto" w:fill="FFFFFF"/>
          <w:vAlign w:val="center"/>
        </w:tcPr>
        <w:p w14:paraId="3EF248E6" w14:textId="77777777" w:rsidR="00B603E4" w:rsidRPr="00F33D0C" w:rsidRDefault="00B603E4" w:rsidP="00E30723">
          <w:pPr>
            <w:spacing w:after="0" w:line="240" w:lineRule="auto"/>
            <w:rPr>
              <w:rFonts w:ascii="Calibri" w:hAnsi="Calibri" w:cs="Calibri"/>
              <w:b/>
            </w:rPr>
          </w:pPr>
          <w:r w:rsidRPr="00F33D0C">
            <w:rPr>
              <w:rFonts w:ascii="Calibri" w:hAnsi="Calibri" w:cs="Calibri"/>
              <w:b/>
            </w:rPr>
            <w:t>Doküman No</w:t>
          </w:r>
        </w:p>
      </w:tc>
      <w:tc>
        <w:tcPr>
          <w:tcW w:w="1985" w:type="dxa"/>
          <w:tcBorders>
            <w:top w:val="double" w:sz="4" w:space="0" w:color="auto"/>
            <w:left w:val="double" w:sz="4" w:space="0" w:color="auto"/>
            <w:bottom w:val="double" w:sz="4" w:space="0" w:color="auto"/>
            <w:right w:val="double" w:sz="4" w:space="0" w:color="auto"/>
          </w:tcBorders>
          <w:shd w:val="clear" w:color="auto" w:fill="FFFFFF"/>
          <w:vAlign w:val="center"/>
        </w:tcPr>
        <w:p w14:paraId="6FE37E1D" w14:textId="13EB11CB" w:rsidR="00B603E4" w:rsidRPr="00F33D0C" w:rsidRDefault="00B603E4" w:rsidP="00E30723">
          <w:pPr>
            <w:spacing w:after="0" w:line="240" w:lineRule="auto"/>
            <w:rPr>
              <w:rFonts w:ascii="Calibri" w:hAnsi="Calibri" w:cs="Calibri"/>
            </w:rPr>
          </w:pPr>
          <w:r>
            <w:rPr>
              <w:rFonts w:ascii="Calibri" w:hAnsi="Calibri" w:cs="Calibri"/>
            </w:rPr>
            <w:t>BTDB-PLT004</w:t>
          </w:r>
        </w:p>
      </w:tc>
      <w:tc>
        <w:tcPr>
          <w:tcW w:w="1985" w:type="dxa"/>
          <w:tcBorders>
            <w:top w:val="double" w:sz="4" w:space="0" w:color="auto"/>
            <w:left w:val="double" w:sz="4" w:space="0" w:color="auto"/>
            <w:bottom w:val="double" w:sz="4" w:space="0" w:color="auto"/>
            <w:right w:val="double" w:sz="4" w:space="0" w:color="auto"/>
          </w:tcBorders>
          <w:shd w:val="clear" w:color="auto" w:fill="FFFFFF"/>
          <w:vAlign w:val="center"/>
        </w:tcPr>
        <w:p w14:paraId="056A0138" w14:textId="77777777" w:rsidR="00B603E4" w:rsidRPr="00F33D0C" w:rsidRDefault="00B603E4" w:rsidP="00E30723">
          <w:pPr>
            <w:spacing w:after="0" w:line="240" w:lineRule="auto"/>
            <w:rPr>
              <w:rFonts w:ascii="Calibri" w:hAnsi="Calibri" w:cs="Calibri"/>
              <w:b/>
            </w:rPr>
          </w:pPr>
          <w:r w:rsidRPr="00F33D0C">
            <w:rPr>
              <w:rFonts w:ascii="Calibri" w:hAnsi="Calibri" w:cs="Calibri"/>
              <w:b/>
            </w:rPr>
            <w:t>Revizyon No</w:t>
          </w:r>
        </w:p>
      </w:tc>
      <w:tc>
        <w:tcPr>
          <w:tcW w:w="1985" w:type="dxa"/>
          <w:tcBorders>
            <w:top w:val="double" w:sz="4" w:space="0" w:color="auto"/>
            <w:left w:val="double" w:sz="4" w:space="0" w:color="auto"/>
            <w:bottom w:val="double" w:sz="4" w:space="0" w:color="auto"/>
            <w:right w:val="double" w:sz="4" w:space="0" w:color="auto"/>
          </w:tcBorders>
          <w:shd w:val="clear" w:color="auto" w:fill="FFFFFF"/>
          <w:vAlign w:val="center"/>
        </w:tcPr>
        <w:p w14:paraId="4EBD7D5C" w14:textId="1084E7C5" w:rsidR="00B603E4" w:rsidRPr="00783FCE" w:rsidRDefault="00E8070D" w:rsidP="00E30723">
          <w:pPr>
            <w:spacing w:after="0" w:line="240" w:lineRule="auto"/>
            <w:rPr>
              <w:rFonts w:ascii="Calibri" w:hAnsi="Calibri" w:cs="Calibri"/>
            </w:rPr>
          </w:pPr>
          <w:r>
            <w:rPr>
              <w:rFonts w:ascii="Calibri" w:hAnsi="Calibri" w:cs="Calibri"/>
            </w:rPr>
            <w:t>1</w:t>
          </w:r>
        </w:p>
      </w:tc>
    </w:tr>
    <w:tr w:rsidR="00B603E4" w:rsidRPr="0077061D" w14:paraId="2398823C" w14:textId="77777777" w:rsidTr="00CB4DBB">
      <w:trPr>
        <w:cantSplit/>
        <w:trHeight w:val="379"/>
      </w:trPr>
      <w:tc>
        <w:tcPr>
          <w:tcW w:w="1800" w:type="dxa"/>
          <w:tcBorders>
            <w:top w:val="double" w:sz="4" w:space="0" w:color="auto"/>
            <w:left w:val="double" w:sz="4" w:space="0" w:color="auto"/>
            <w:bottom w:val="double" w:sz="4" w:space="0" w:color="auto"/>
            <w:right w:val="double" w:sz="4" w:space="0" w:color="auto"/>
          </w:tcBorders>
          <w:shd w:val="clear" w:color="auto" w:fill="FFFFFF"/>
          <w:vAlign w:val="center"/>
        </w:tcPr>
        <w:p w14:paraId="65DD774A" w14:textId="77777777" w:rsidR="00B603E4" w:rsidRPr="00F33D0C" w:rsidRDefault="00B603E4" w:rsidP="00E30723">
          <w:pPr>
            <w:spacing w:after="0" w:line="240" w:lineRule="auto"/>
            <w:rPr>
              <w:rFonts w:ascii="Calibri" w:hAnsi="Calibri" w:cs="Calibri"/>
              <w:b/>
            </w:rPr>
          </w:pPr>
          <w:r w:rsidRPr="00F33D0C">
            <w:rPr>
              <w:rFonts w:ascii="Calibri" w:hAnsi="Calibri" w:cs="Calibri"/>
              <w:b/>
            </w:rPr>
            <w:t>Yürürlük Tarihi</w:t>
          </w:r>
        </w:p>
      </w:tc>
      <w:tc>
        <w:tcPr>
          <w:tcW w:w="1985" w:type="dxa"/>
          <w:tcBorders>
            <w:top w:val="double" w:sz="4" w:space="0" w:color="auto"/>
            <w:left w:val="double" w:sz="4" w:space="0" w:color="auto"/>
            <w:bottom w:val="double" w:sz="4" w:space="0" w:color="auto"/>
            <w:right w:val="double" w:sz="4" w:space="0" w:color="auto"/>
          </w:tcBorders>
          <w:shd w:val="clear" w:color="auto" w:fill="FFFFFF"/>
          <w:vAlign w:val="center"/>
        </w:tcPr>
        <w:p w14:paraId="7C364AD0" w14:textId="3F62ADC6" w:rsidR="00B603E4" w:rsidRPr="00F33D0C" w:rsidRDefault="00B603E4" w:rsidP="00E30723">
          <w:pPr>
            <w:spacing w:after="0" w:line="240" w:lineRule="auto"/>
            <w:rPr>
              <w:rFonts w:ascii="Calibri" w:hAnsi="Calibri" w:cs="Calibri"/>
            </w:rPr>
          </w:pPr>
          <w:r>
            <w:rPr>
              <w:rFonts w:ascii="Calibri" w:hAnsi="Calibri" w:cs="Calibri"/>
            </w:rPr>
            <w:t>09.09.2019</w:t>
          </w:r>
        </w:p>
      </w:tc>
      <w:tc>
        <w:tcPr>
          <w:tcW w:w="1985" w:type="dxa"/>
          <w:tcBorders>
            <w:top w:val="double" w:sz="4" w:space="0" w:color="auto"/>
            <w:left w:val="double" w:sz="4" w:space="0" w:color="auto"/>
            <w:bottom w:val="double" w:sz="4" w:space="0" w:color="auto"/>
            <w:right w:val="double" w:sz="4" w:space="0" w:color="auto"/>
          </w:tcBorders>
          <w:shd w:val="clear" w:color="auto" w:fill="FFFFFF"/>
          <w:vAlign w:val="center"/>
        </w:tcPr>
        <w:p w14:paraId="49E11435" w14:textId="77777777" w:rsidR="00B603E4" w:rsidRPr="00F33D0C" w:rsidRDefault="00B603E4" w:rsidP="00E30723">
          <w:pPr>
            <w:spacing w:after="0" w:line="240" w:lineRule="auto"/>
            <w:rPr>
              <w:rFonts w:ascii="Calibri" w:hAnsi="Calibri" w:cs="Calibri"/>
              <w:b/>
            </w:rPr>
          </w:pPr>
          <w:r w:rsidRPr="00F33D0C">
            <w:rPr>
              <w:rFonts w:ascii="Calibri" w:hAnsi="Calibri" w:cs="Calibri"/>
              <w:b/>
            </w:rPr>
            <w:t>Revizyon Tarihi</w:t>
          </w:r>
        </w:p>
      </w:tc>
      <w:tc>
        <w:tcPr>
          <w:tcW w:w="1985" w:type="dxa"/>
          <w:tcBorders>
            <w:top w:val="double" w:sz="4" w:space="0" w:color="auto"/>
            <w:left w:val="double" w:sz="4" w:space="0" w:color="auto"/>
            <w:bottom w:val="double" w:sz="4" w:space="0" w:color="auto"/>
            <w:right w:val="double" w:sz="4" w:space="0" w:color="auto"/>
          </w:tcBorders>
          <w:shd w:val="clear" w:color="auto" w:fill="FFFFFF"/>
          <w:vAlign w:val="center"/>
        </w:tcPr>
        <w:p w14:paraId="5AD11ED4" w14:textId="6FAEAF3E" w:rsidR="00B603E4" w:rsidRPr="00783FCE" w:rsidRDefault="00284A87" w:rsidP="00E30723">
          <w:pPr>
            <w:spacing w:after="0" w:line="240" w:lineRule="auto"/>
            <w:rPr>
              <w:rFonts w:ascii="Calibri" w:hAnsi="Calibri" w:cs="Calibri"/>
            </w:rPr>
          </w:pPr>
          <w:r>
            <w:rPr>
              <w:rFonts w:ascii="Calibri" w:hAnsi="Calibri" w:cs="Calibri"/>
            </w:rPr>
            <w:t>15.06.2020</w:t>
          </w:r>
        </w:p>
      </w:tc>
    </w:tr>
  </w:tbl>
  <w:p w14:paraId="74C6A962" w14:textId="356F11A7" w:rsidR="00B603E4" w:rsidRPr="00D23213" w:rsidRDefault="00B603E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5AA"/>
    <w:multiLevelType w:val="multilevel"/>
    <w:tmpl w:val="4A0291E2"/>
    <w:lvl w:ilvl="0">
      <w:start w:val="1"/>
      <w:numFmt w:val="decimal"/>
      <w:lvlText w:val="%1."/>
      <w:lvlJc w:val="left"/>
      <w:pPr>
        <w:ind w:left="-207" w:hanging="360"/>
      </w:pPr>
      <w:rPr>
        <w:rFonts w:hint="default"/>
        <w:b/>
      </w:rPr>
    </w:lvl>
    <w:lvl w:ilvl="1">
      <w:start w:val="1"/>
      <w:numFmt w:val="decimal"/>
      <w:isLgl/>
      <w:lvlText w:val="%1.%2."/>
      <w:lvlJc w:val="left"/>
      <w:pPr>
        <w:ind w:left="-207" w:hanging="360"/>
      </w:pPr>
      <w:rPr>
        <w:rFonts w:hint="default"/>
        <w:b/>
        <w:color w:val="auto"/>
      </w:rPr>
    </w:lvl>
    <w:lvl w:ilvl="2">
      <w:start w:val="1"/>
      <w:numFmt w:val="decimal"/>
      <w:isLgl/>
      <w:lvlText w:val="%1.%2.%3."/>
      <w:lvlJc w:val="left"/>
      <w:pPr>
        <w:ind w:left="153" w:hanging="720"/>
      </w:pPr>
      <w:rPr>
        <w:rFonts w:hint="default"/>
        <w:b/>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1" w15:restartNumberingAfterBreak="0">
    <w:nsid w:val="029B2D57"/>
    <w:multiLevelType w:val="hybridMultilevel"/>
    <w:tmpl w:val="416A0D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F92F2D"/>
    <w:multiLevelType w:val="hybridMultilevel"/>
    <w:tmpl w:val="08DEAD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205CC4"/>
    <w:multiLevelType w:val="hybridMultilevel"/>
    <w:tmpl w:val="49BADD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5E00F3"/>
    <w:multiLevelType w:val="hybridMultilevel"/>
    <w:tmpl w:val="205E1612"/>
    <w:lvl w:ilvl="0" w:tplc="F0B0506A">
      <w:start w:val="1"/>
      <w:numFmt w:val="bullet"/>
      <w:lvlText w:val="•"/>
      <w:lvlJc w:val="left"/>
      <w:pPr>
        <w:ind w:left="1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26C6DC">
      <w:start w:val="1"/>
      <w:numFmt w:val="bullet"/>
      <w:lvlText w:val="o"/>
      <w:lvlJc w:val="left"/>
      <w:pPr>
        <w:ind w:left="18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ECF2F0">
      <w:start w:val="1"/>
      <w:numFmt w:val="bullet"/>
      <w:lvlText w:val="▪"/>
      <w:lvlJc w:val="left"/>
      <w:pPr>
        <w:ind w:left="25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A47E2C">
      <w:start w:val="1"/>
      <w:numFmt w:val="bullet"/>
      <w:lvlText w:val="•"/>
      <w:lvlJc w:val="left"/>
      <w:pPr>
        <w:ind w:left="3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541036">
      <w:start w:val="1"/>
      <w:numFmt w:val="bullet"/>
      <w:lvlText w:val="o"/>
      <w:lvlJc w:val="left"/>
      <w:pPr>
        <w:ind w:left="40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0891D0">
      <w:start w:val="1"/>
      <w:numFmt w:val="bullet"/>
      <w:lvlText w:val="▪"/>
      <w:lvlJc w:val="left"/>
      <w:pPr>
        <w:ind w:left="47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6AB760">
      <w:start w:val="1"/>
      <w:numFmt w:val="bullet"/>
      <w:lvlText w:val="•"/>
      <w:lvlJc w:val="left"/>
      <w:pPr>
        <w:ind w:left="54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C2F9E2">
      <w:start w:val="1"/>
      <w:numFmt w:val="bullet"/>
      <w:lvlText w:val="o"/>
      <w:lvlJc w:val="left"/>
      <w:pPr>
        <w:ind w:left="6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D61A4C">
      <w:start w:val="1"/>
      <w:numFmt w:val="bullet"/>
      <w:lvlText w:val="▪"/>
      <w:lvlJc w:val="left"/>
      <w:pPr>
        <w:ind w:left="6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CE6DE8"/>
    <w:multiLevelType w:val="hybridMultilevel"/>
    <w:tmpl w:val="61A69C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57377F"/>
    <w:multiLevelType w:val="hybridMultilevel"/>
    <w:tmpl w:val="896EA5D8"/>
    <w:lvl w:ilvl="0" w:tplc="C45EE5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5C5F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D0F1D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A2412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12106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7212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78C8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3A573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98C2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FB5668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876D92"/>
    <w:multiLevelType w:val="hybridMultilevel"/>
    <w:tmpl w:val="B688FE5C"/>
    <w:lvl w:ilvl="0" w:tplc="996C5F88">
      <w:start w:val="1"/>
      <w:numFmt w:val="bullet"/>
      <w:lvlText w:val="•"/>
      <w:lvlJc w:val="left"/>
      <w:pPr>
        <w:tabs>
          <w:tab w:val="num" w:pos="720"/>
        </w:tabs>
        <w:ind w:left="720" w:hanging="360"/>
      </w:pPr>
      <w:rPr>
        <w:rFonts w:ascii="Times New Roman" w:hAnsi="Times New Roman" w:hint="default"/>
      </w:rPr>
    </w:lvl>
    <w:lvl w:ilvl="1" w:tplc="67163F64" w:tentative="1">
      <w:start w:val="1"/>
      <w:numFmt w:val="bullet"/>
      <w:lvlText w:val="•"/>
      <w:lvlJc w:val="left"/>
      <w:pPr>
        <w:tabs>
          <w:tab w:val="num" w:pos="1440"/>
        </w:tabs>
        <w:ind w:left="1440" w:hanging="360"/>
      </w:pPr>
      <w:rPr>
        <w:rFonts w:ascii="Times New Roman" w:hAnsi="Times New Roman" w:hint="default"/>
      </w:rPr>
    </w:lvl>
    <w:lvl w:ilvl="2" w:tplc="6FFC81AA" w:tentative="1">
      <w:start w:val="1"/>
      <w:numFmt w:val="bullet"/>
      <w:lvlText w:val="•"/>
      <w:lvlJc w:val="left"/>
      <w:pPr>
        <w:tabs>
          <w:tab w:val="num" w:pos="2160"/>
        </w:tabs>
        <w:ind w:left="2160" w:hanging="360"/>
      </w:pPr>
      <w:rPr>
        <w:rFonts w:ascii="Times New Roman" w:hAnsi="Times New Roman" w:hint="default"/>
      </w:rPr>
    </w:lvl>
    <w:lvl w:ilvl="3" w:tplc="C8F61432" w:tentative="1">
      <w:start w:val="1"/>
      <w:numFmt w:val="bullet"/>
      <w:lvlText w:val="•"/>
      <w:lvlJc w:val="left"/>
      <w:pPr>
        <w:tabs>
          <w:tab w:val="num" w:pos="2880"/>
        </w:tabs>
        <w:ind w:left="2880" w:hanging="360"/>
      </w:pPr>
      <w:rPr>
        <w:rFonts w:ascii="Times New Roman" w:hAnsi="Times New Roman" w:hint="default"/>
      </w:rPr>
    </w:lvl>
    <w:lvl w:ilvl="4" w:tplc="2AE4D096" w:tentative="1">
      <w:start w:val="1"/>
      <w:numFmt w:val="bullet"/>
      <w:lvlText w:val="•"/>
      <w:lvlJc w:val="left"/>
      <w:pPr>
        <w:tabs>
          <w:tab w:val="num" w:pos="3600"/>
        </w:tabs>
        <w:ind w:left="3600" w:hanging="360"/>
      </w:pPr>
      <w:rPr>
        <w:rFonts w:ascii="Times New Roman" w:hAnsi="Times New Roman" w:hint="default"/>
      </w:rPr>
    </w:lvl>
    <w:lvl w:ilvl="5" w:tplc="8E2822F6" w:tentative="1">
      <w:start w:val="1"/>
      <w:numFmt w:val="bullet"/>
      <w:lvlText w:val="•"/>
      <w:lvlJc w:val="left"/>
      <w:pPr>
        <w:tabs>
          <w:tab w:val="num" w:pos="4320"/>
        </w:tabs>
        <w:ind w:left="4320" w:hanging="360"/>
      </w:pPr>
      <w:rPr>
        <w:rFonts w:ascii="Times New Roman" w:hAnsi="Times New Roman" w:hint="default"/>
      </w:rPr>
    </w:lvl>
    <w:lvl w:ilvl="6" w:tplc="9924922A" w:tentative="1">
      <w:start w:val="1"/>
      <w:numFmt w:val="bullet"/>
      <w:lvlText w:val="•"/>
      <w:lvlJc w:val="left"/>
      <w:pPr>
        <w:tabs>
          <w:tab w:val="num" w:pos="5040"/>
        </w:tabs>
        <w:ind w:left="5040" w:hanging="360"/>
      </w:pPr>
      <w:rPr>
        <w:rFonts w:ascii="Times New Roman" w:hAnsi="Times New Roman" w:hint="default"/>
      </w:rPr>
    </w:lvl>
    <w:lvl w:ilvl="7" w:tplc="FC1C4BF8" w:tentative="1">
      <w:start w:val="1"/>
      <w:numFmt w:val="bullet"/>
      <w:lvlText w:val="•"/>
      <w:lvlJc w:val="left"/>
      <w:pPr>
        <w:tabs>
          <w:tab w:val="num" w:pos="5760"/>
        </w:tabs>
        <w:ind w:left="5760" w:hanging="360"/>
      </w:pPr>
      <w:rPr>
        <w:rFonts w:ascii="Times New Roman" w:hAnsi="Times New Roman" w:hint="default"/>
      </w:rPr>
    </w:lvl>
    <w:lvl w:ilvl="8" w:tplc="FB4C3B4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E6240C6"/>
    <w:multiLevelType w:val="hybridMultilevel"/>
    <w:tmpl w:val="455651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DB63297"/>
    <w:multiLevelType w:val="hybridMultilevel"/>
    <w:tmpl w:val="FFCCCBA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1CA2141"/>
    <w:multiLevelType w:val="hybridMultilevel"/>
    <w:tmpl w:val="EE503D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35A145D"/>
    <w:multiLevelType w:val="hybridMultilevel"/>
    <w:tmpl w:val="C872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2"/>
  </w:num>
  <w:num w:numId="4">
    <w:abstractNumId w:val="1"/>
  </w:num>
  <w:num w:numId="5">
    <w:abstractNumId w:val="0"/>
  </w:num>
  <w:num w:numId="6">
    <w:abstractNumId w:val="2"/>
  </w:num>
  <w:num w:numId="7">
    <w:abstractNumId w:val="9"/>
  </w:num>
  <w:num w:numId="8">
    <w:abstractNumId w:val="7"/>
  </w:num>
  <w:num w:numId="9">
    <w:abstractNumId w:val="3"/>
  </w:num>
  <w:num w:numId="10">
    <w:abstractNumId w:val="5"/>
  </w:num>
  <w:num w:numId="11">
    <w:abstractNumId w:val="6"/>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734"/>
    <w:rsid w:val="00047E65"/>
    <w:rsid w:val="000646CD"/>
    <w:rsid w:val="00065550"/>
    <w:rsid w:val="000A2B49"/>
    <w:rsid w:val="000B5060"/>
    <w:rsid w:val="000C388A"/>
    <w:rsid w:val="000C38C5"/>
    <w:rsid w:val="000D2877"/>
    <w:rsid w:val="001B1067"/>
    <w:rsid w:val="001E24C9"/>
    <w:rsid w:val="00204D2E"/>
    <w:rsid w:val="00232B86"/>
    <w:rsid w:val="002504CE"/>
    <w:rsid w:val="00266E6F"/>
    <w:rsid w:val="00284A87"/>
    <w:rsid w:val="002C285B"/>
    <w:rsid w:val="00302F66"/>
    <w:rsid w:val="00306691"/>
    <w:rsid w:val="003C18F1"/>
    <w:rsid w:val="003E46E0"/>
    <w:rsid w:val="003E7620"/>
    <w:rsid w:val="003F094E"/>
    <w:rsid w:val="00407734"/>
    <w:rsid w:val="00420D1E"/>
    <w:rsid w:val="00457833"/>
    <w:rsid w:val="00477297"/>
    <w:rsid w:val="004A23F2"/>
    <w:rsid w:val="004C3AA3"/>
    <w:rsid w:val="004C5408"/>
    <w:rsid w:val="004F6AF4"/>
    <w:rsid w:val="00531E9F"/>
    <w:rsid w:val="00550B40"/>
    <w:rsid w:val="00560D58"/>
    <w:rsid w:val="005E4ECF"/>
    <w:rsid w:val="005F67A7"/>
    <w:rsid w:val="00660624"/>
    <w:rsid w:val="006B4ECB"/>
    <w:rsid w:val="006C4AEE"/>
    <w:rsid w:val="006F6964"/>
    <w:rsid w:val="00700A01"/>
    <w:rsid w:val="00744A1F"/>
    <w:rsid w:val="00752BAA"/>
    <w:rsid w:val="007826DD"/>
    <w:rsid w:val="00783FF3"/>
    <w:rsid w:val="007A0556"/>
    <w:rsid w:val="007C729B"/>
    <w:rsid w:val="00801AD2"/>
    <w:rsid w:val="008460E6"/>
    <w:rsid w:val="0087605B"/>
    <w:rsid w:val="00880E8D"/>
    <w:rsid w:val="008D060B"/>
    <w:rsid w:val="008D506E"/>
    <w:rsid w:val="00930B8D"/>
    <w:rsid w:val="009329F9"/>
    <w:rsid w:val="00935369"/>
    <w:rsid w:val="00970622"/>
    <w:rsid w:val="009910B7"/>
    <w:rsid w:val="009B5C7B"/>
    <w:rsid w:val="009B7326"/>
    <w:rsid w:val="00A23715"/>
    <w:rsid w:val="00A25D5F"/>
    <w:rsid w:val="00A7313E"/>
    <w:rsid w:val="00B05464"/>
    <w:rsid w:val="00B05C10"/>
    <w:rsid w:val="00B211A5"/>
    <w:rsid w:val="00B52684"/>
    <w:rsid w:val="00B603E4"/>
    <w:rsid w:val="00BA2BC3"/>
    <w:rsid w:val="00BE37E1"/>
    <w:rsid w:val="00C004C9"/>
    <w:rsid w:val="00C45EAA"/>
    <w:rsid w:val="00C56526"/>
    <w:rsid w:val="00C62FE9"/>
    <w:rsid w:val="00C71571"/>
    <w:rsid w:val="00CB0322"/>
    <w:rsid w:val="00CB4DBB"/>
    <w:rsid w:val="00CD5AEA"/>
    <w:rsid w:val="00D0237E"/>
    <w:rsid w:val="00D23213"/>
    <w:rsid w:val="00D33186"/>
    <w:rsid w:val="00D5705D"/>
    <w:rsid w:val="00D73590"/>
    <w:rsid w:val="00D9701C"/>
    <w:rsid w:val="00DA0946"/>
    <w:rsid w:val="00DB66EF"/>
    <w:rsid w:val="00DC5EF2"/>
    <w:rsid w:val="00DE263D"/>
    <w:rsid w:val="00E07920"/>
    <w:rsid w:val="00E15BF3"/>
    <w:rsid w:val="00E21821"/>
    <w:rsid w:val="00E30723"/>
    <w:rsid w:val="00E53D4E"/>
    <w:rsid w:val="00E8070D"/>
    <w:rsid w:val="00E9572C"/>
    <w:rsid w:val="00EA4B2B"/>
    <w:rsid w:val="00EC74AB"/>
    <w:rsid w:val="00F066DF"/>
    <w:rsid w:val="00F75E9E"/>
    <w:rsid w:val="00FA1CC9"/>
    <w:rsid w:val="00FB7C3B"/>
    <w:rsid w:val="00FC73A2"/>
    <w:rsid w:val="00FF2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5883EA"/>
  <w15:docId w15:val="{58181362-6934-4099-95D0-89AE0B9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7734"/>
    <w:pPr>
      <w:spacing w:after="200" w:line="360" w:lineRule="auto"/>
    </w:pPr>
    <w:rPr>
      <w:sz w:val="22"/>
      <w:szCs w:val="22"/>
    </w:rPr>
  </w:style>
  <w:style w:type="paragraph" w:styleId="Balk1">
    <w:name w:val="heading 1"/>
    <w:basedOn w:val="Normal"/>
    <w:next w:val="Normal"/>
    <w:link w:val="Balk1Char"/>
    <w:qFormat/>
    <w:rsid w:val="00FC73A2"/>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uiPriority w:val="9"/>
    <w:unhideWhenUsed/>
    <w:qFormat/>
    <w:rsid w:val="0040773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alk4">
    <w:name w:val="heading 4"/>
    <w:basedOn w:val="Normal"/>
    <w:next w:val="Normal"/>
    <w:link w:val="Balk4Char"/>
    <w:uiPriority w:val="9"/>
    <w:semiHidden/>
    <w:unhideWhenUsed/>
    <w:qFormat/>
    <w:rsid w:val="00FC73A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7">
    <w:name w:val="heading 7"/>
    <w:basedOn w:val="Normal"/>
    <w:next w:val="Normal"/>
    <w:link w:val="Balk7Char"/>
    <w:uiPriority w:val="9"/>
    <w:semiHidden/>
    <w:unhideWhenUsed/>
    <w:qFormat/>
    <w:rsid w:val="00FF287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FF28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07734"/>
    <w:rPr>
      <w:rFonts w:asciiTheme="majorHAnsi" w:eastAsiaTheme="majorEastAsia" w:hAnsiTheme="majorHAnsi" w:cstheme="majorBidi"/>
      <w:b/>
      <w:bCs/>
      <w:color w:val="4472C4" w:themeColor="accent1"/>
      <w:sz w:val="26"/>
      <w:szCs w:val="26"/>
    </w:rPr>
  </w:style>
  <w:style w:type="paragraph" w:styleId="ListeParagraf">
    <w:name w:val="List Paragraph"/>
    <w:basedOn w:val="Normal"/>
    <w:uiPriority w:val="34"/>
    <w:qFormat/>
    <w:rsid w:val="00407734"/>
    <w:pPr>
      <w:spacing w:after="0" w:line="240" w:lineRule="auto"/>
      <w:ind w:left="720"/>
      <w:contextualSpacing/>
    </w:pPr>
    <w:rPr>
      <w:rFonts w:eastAsiaTheme="minorEastAsia" w:cs="Times New Roman"/>
      <w:szCs w:val="24"/>
      <w:lang w:eastAsia="tr-TR"/>
    </w:rPr>
  </w:style>
  <w:style w:type="paragraph" w:styleId="stBilgi">
    <w:name w:val="header"/>
    <w:basedOn w:val="Normal"/>
    <w:link w:val="stBilgiChar"/>
    <w:unhideWhenUsed/>
    <w:rsid w:val="001B1067"/>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1B1067"/>
    <w:rPr>
      <w:sz w:val="22"/>
      <w:szCs w:val="22"/>
    </w:rPr>
  </w:style>
  <w:style w:type="paragraph" w:styleId="AltBilgi">
    <w:name w:val="footer"/>
    <w:basedOn w:val="Normal"/>
    <w:link w:val="AltBilgiChar"/>
    <w:uiPriority w:val="99"/>
    <w:unhideWhenUsed/>
    <w:rsid w:val="001B1067"/>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1B1067"/>
    <w:rPr>
      <w:sz w:val="22"/>
      <w:szCs w:val="22"/>
    </w:rPr>
  </w:style>
  <w:style w:type="character" w:customStyle="1" w:styleId="Balk7Char">
    <w:name w:val="Başlık 7 Char"/>
    <w:basedOn w:val="VarsaylanParagrafYazTipi"/>
    <w:link w:val="Balk7"/>
    <w:uiPriority w:val="9"/>
    <w:semiHidden/>
    <w:rsid w:val="00FF2877"/>
    <w:rPr>
      <w:rFonts w:asciiTheme="majorHAnsi" w:eastAsiaTheme="majorEastAsia" w:hAnsiTheme="majorHAnsi" w:cstheme="majorBidi"/>
      <w:i/>
      <w:iCs/>
      <w:color w:val="1F3763" w:themeColor="accent1" w:themeShade="7F"/>
      <w:sz w:val="22"/>
      <w:szCs w:val="22"/>
    </w:rPr>
  </w:style>
  <w:style w:type="character" w:customStyle="1" w:styleId="Balk8Char">
    <w:name w:val="Başlık 8 Char"/>
    <w:basedOn w:val="VarsaylanParagrafYazTipi"/>
    <w:link w:val="Balk8"/>
    <w:uiPriority w:val="9"/>
    <w:semiHidden/>
    <w:rsid w:val="00FF2877"/>
    <w:rPr>
      <w:rFonts w:asciiTheme="majorHAnsi" w:eastAsiaTheme="majorEastAsia" w:hAnsiTheme="majorHAnsi" w:cstheme="majorBidi"/>
      <w:color w:val="272727" w:themeColor="text1" w:themeTint="D8"/>
      <w:sz w:val="21"/>
      <w:szCs w:val="21"/>
    </w:rPr>
  </w:style>
  <w:style w:type="character" w:customStyle="1" w:styleId="stbilgiChar0">
    <w:name w:val="Üstbilgi Char"/>
    <w:rsid w:val="00D23213"/>
    <w:rPr>
      <w:sz w:val="24"/>
      <w:szCs w:val="24"/>
    </w:rPr>
  </w:style>
  <w:style w:type="paragraph" w:customStyle="1" w:styleId="a">
    <w:basedOn w:val="Normal"/>
    <w:next w:val="AltBilgi"/>
    <w:link w:val="AltbilgiChar0"/>
    <w:uiPriority w:val="99"/>
    <w:rsid w:val="00D23213"/>
    <w:pPr>
      <w:tabs>
        <w:tab w:val="center" w:pos="4536"/>
        <w:tab w:val="right" w:pos="9072"/>
      </w:tabs>
      <w:spacing w:after="0" w:line="240" w:lineRule="auto"/>
    </w:pPr>
    <w:rPr>
      <w:sz w:val="24"/>
      <w:szCs w:val="24"/>
    </w:rPr>
  </w:style>
  <w:style w:type="character" w:styleId="SayfaNumaras">
    <w:name w:val="page number"/>
    <w:basedOn w:val="VarsaylanParagrafYazTipi"/>
    <w:rsid w:val="00D23213"/>
  </w:style>
  <w:style w:type="character" w:customStyle="1" w:styleId="AltbilgiChar0">
    <w:name w:val="Altbilgi Char"/>
    <w:link w:val="a"/>
    <w:uiPriority w:val="99"/>
    <w:rsid w:val="00D23213"/>
    <w:rPr>
      <w:sz w:val="24"/>
      <w:szCs w:val="24"/>
    </w:rPr>
  </w:style>
  <w:style w:type="character" w:customStyle="1" w:styleId="Balk1Char">
    <w:name w:val="Başlık 1 Char"/>
    <w:basedOn w:val="VarsaylanParagrafYazTipi"/>
    <w:link w:val="Balk1"/>
    <w:rsid w:val="00FC73A2"/>
    <w:rPr>
      <w:rFonts w:ascii="Arial" w:eastAsia="Times New Roman" w:hAnsi="Arial" w:cs="Arial"/>
      <w:b/>
      <w:bCs/>
      <w:kern w:val="32"/>
      <w:sz w:val="32"/>
      <w:szCs w:val="32"/>
      <w:lang w:eastAsia="tr-TR"/>
    </w:rPr>
  </w:style>
  <w:style w:type="character" w:customStyle="1" w:styleId="Balk4Char">
    <w:name w:val="Başlık 4 Char"/>
    <w:basedOn w:val="VarsaylanParagrafYazTipi"/>
    <w:link w:val="Balk4"/>
    <w:uiPriority w:val="9"/>
    <w:semiHidden/>
    <w:rsid w:val="00FC73A2"/>
    <w:rPr>
      <w:rFonts w:asciiTheme="majorHAnsi" w:eastAsiaTheme="majorEastAsia" w:hAnsiTheme="majorHAnsi" w:cstheme="majorBidi"/>
      <w:i/>
      <w:iCs/>
      <w:color w:val="2F5496" w:themeColor="accent1" w:themeShade="BF"/>
      <w:sz w:val="22"/>
      <w:szCs w:val="22"/>
    </w:rPr>
  </w:style>
  <w:style w:type="paragraph" w:styleId="BalonMetni">
    <w:name w:val="Balloon Text"/>
    <w:basedOn w:val="Normal"/>
    <w:link w:val="BalonMetniChar"/>
    <w:uiPriority w:val="99"/>
    <w:semiHidden/>
    <w:unhideWhenUsed/>
    <w:rsid w:val="00FB7C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7C3B"/>
    <w:rPr>
      <w:rFonts w:ascii="Segoe UI" w:hAnsi="Segoe UI" w:cs="Segoe UI"/>
      <w:sz w:val="18"/>
      <w:szCs w:val="18"/>
    </w:rPr>
  </w:style>
  <w:style w:type="character" w:styleId="Kpr">
    <w:name w:val="Hyperlink"/>
    <w:basedOn w:val="VarsaylanParagrafYazTipi"/>
    <w:uiPriority w:val="99"/>
    <w:unhideWhenUsed/>
    <w:rsid w:val="005E4ECF"/>
    <w:rPr>
      <w:color w:val="0563C1" w:themeColor="hyperlink"/>
      <w:u w:val="single"/>
    </w:rPr>
  </w:style>
  <w:style w:type="character" w:customStyle="1" w:styleId="zmlenmeyenBahsetme1">
    <w:name w:val="Çözümlenmeyen Bahsetme1"/>
    <w:basedOn w:val="VarsaylanParagrafYazTipi"/>
    <w:uiPriority w:val="99"/>
    <w:semiHidden/>
    <w:unhideWhenUsed/>
    <w:rsid w:val="005E4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5670">
      <w:bodyDiv w:val="1"/>
      <w:marLeft w:val="0"/>
      <w:marRight w:val="0"/>
      <w:marTop w:val="0"/>
      <w:marBottom w:val="0"/>
      <w:divBdr>
        <w:top w:val="none" w:sz="0" w:space="0" w:color="auto"/>
        <w:left w:val="none" w:sz="0" w:space="0" w:color="auto"/>
        <w:bottom w:val="none" w:sz="0" w:space="0" w:color="auto"/>
        <w:right w:val="none" w:sz="0" w:space="0" w:color="auto"/>
      </w:divBdr>
      <w:divsChild>
        <w:div w:id="692191347">
          <w:marLeft w:val="734"/>
          <w:marRight w:val="0"/>
          <w:marTop w:val="900"/>
          <w:marBottom w:val="0"/>
          <w:divBdr>
            <w:top w:val="none" w:sz="0" w:space="0" w:color="auto"/>
            <w:left w:val="none" w:sz="0" w:space="0" w:color="auto"/>
            <w:bottom w:val="none" w:sz="0" w:space="0" w:color="auto"/>
            <w:right w:val="none" w:sz="0" w:space="0" w:color="auto"/>
          </w:divBdr>
        </w:div>
        <w:div w:id="1058632830">
          <w:marLeft w:val="734"/>
          <w:marRight w:val="0"/>
          <w:marTop w:val="900"/>
          <w:marBottom w:val="0"/>
          <w:divBdr>
            <w:top w:val="none" w:sz="0" w:space="0" w:color="auto"/>
            <w:left w:val="none" w:sz="0" w:space="0" w:color="auto"/>
            <w:bottom w:val="none" w:sz="0" w:space="0" w:color="auto"/>
            <w:right w:val="none" w:sz="0" w:space="0" w:color="auto"/>
          </w:divBdr>
        </w:div>
        <w:div w:id="1524636324">
          <w:marLeft w:val="734"/>
          <w:marRight w:val="0"/>
          <w:marTop w:val="900"/>
          <w:marBottom w:val="0"/>
          <w:divBdr>
            <w:top w:val="none" w:sz="0" w:space="0" w:color="auto"/>
            <w:left w:val="none" w:sz="0" w:space="0" w:color="auto"/>
            <w:bottom w:val="none" w:sz="0" w:space="0" w:color="auto"/>
            <w:right w:val="none" w:sz="0" w:space="0" w:color="auto"/>
          </w:divBdr>
        </w:div>
        <w:div w:id="1501384543">
          <w:marLeft w:val="734"/>
          <w:marRight w:val="0"/>
          <w:marTop w:val="900"/>
          <w:marBottom w:val="0"/>
          <w:divBdr>
            <w:top w:val="none" w:sz="0" w:space="0" w:color="auto"/>
            <w:left w:val="none" w:sz="0" w:space="0" w:color="auto"/>
            <w:bottom w:val="none" w:sz="0" w:space="0" w:color="auto"/>
            <w:right w:val="none" w:sz="0" w:space="0" w:color="auto"/>
          </w:divBdr>
        </w:div>
      </w:divsChild>
    </w:div>
    <w:div w:id="201067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ools.google.com/dlpage/gaoptout" TargetMode="External"/><Relationship Id="rId18" Type="http://schemas.openxmlformats.org/officeDocument/2006/relationships/hyperlink" Target="http://www.youronlinechoices.com/tr/reklam-tercihlerini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allaboutcookies.org" TargetMode="External"/><Relationship Id="rId17" Type="http://schemas.openxmlformats.org/officeDocument/2006/relationships/hyperlink" Target="http://www.youronlinechoices.com/tr/reklam-tercihleriniz" TargetMode="External"/><Relationship Id="rId2" Type="http://schemas.openxmlformats.org/officeDocument/2006/relationships/customXml" Target="../customXml/item2.xml"/><Relationship Id="rId16" Type="http://schemas.openxmlformats.org/officeDocument/2006/relationships/hyperlink" Target="https://adssettings.google.com/authenticated" TargetMode="External"/><Relationship Id="rId20" Type="http://schemas.openxmlformats.org/officeDocument/2006/relationships/hyperlink" Target="http://www.youronlinechoices.com/tr/reklam-tercihlerini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boutcookies.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dssettings.google.com/authenticate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youronlinechoices.com/tr/reklam-tercihlerini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ools.google.com/dlpage/gaoptou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B939B8F5E92F43B54D5BCE9F1BEAC1" ma:contentTypeVersion="4" ma:contentTypeDescription="Create a new document." ma:contentTypeScope="" ma:versionID="d372b7faad07b5cdf91801d681d67220">
  <xsd:schema xmlns:xsd="http://www.w3.org/2001/XMLSchema" xmlns:xs="http://www.w3.org/2001/XMLSchema" xmlns:p="http://schemas.microsoft.com/office/2006/metadata/properties" xmlns:ns2="574211a0-7d9f-49cb-80d2-ce2cdd46a75e" targetNamespace="http://schemas.microsoft.com/office/2006/metadata/properties" ma:root="true" ma:fieldsID="d4c54fb4c28adae0e7157121f0d48f9f" ns2:_="">
    <xsd:import namespace="574211a0-7d9f-49cb-80d2-ce2cdd46a7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211a0-7d9f-49cb-80d2-ce2cdd46a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7726D-5F12-4436-A0BB-45CF3184254F}">
  <ds:schemaRefs>
    <ds:schemaRef ds:uri="http://schemas.microsoft.com/sharepoint/v3/contenttype/forms"/>
  </ds:schemaRefs>
</ds:datastoreItem>
</file>

<file path=customXml/itemProps2.xml><?xml version="1.0" encoding="utf-8"?>
<ds:datastoreItem xmlns:ds="http://schemas.openxmlformats.org/officeDocument/2006/customXml" ds:itemID="{FE609144-431E-4FC6-A862-F47F5632B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211a0-7d9f-49cb-80d2-ce2cdd46a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F54F0-04A9-46C4-A17F-06DE8DED43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5E0946-6BAD-4E27-89B7-752FE1B3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1943</Words>
  <Characters>11078</Characters>
  <Application>Microsoft Office Word</Application>
  <DocSecurity>0</DocSecurity>
  <Lines>92</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İlker YÜCEER</dc:creator>
  <cp:lastModifiedBy>Sezen DURU</cp:lastModifiedBy>
  <cp:revision>7</cp:revision>
  <cp:lastPrinted>2019-07-30T06:48:00Z</cp:lastPrinted>
  <dcterms:created xsi:type="dcterms:W3CDTF">2020-06-12T16:04:00Z</dcterms:created>
  <dcterms:modified xsi:type="dcterms:W3CDTF">2020-06-15T08:41:00Z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0x01010016B939B8F5E92F43B54D5BCE9F1BEAC1</vt:lpwstr>
  </property>
</Properties>
</file>